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7AA1C" w14:textId="77777777" w:rsidR="00836F52" w:rsidRPr="00852EB8" w:rsidRDefault="00836F52" w:rsidP="004C6AA2">
      <w:pPr>
        <w:spacing w:line="360" w:lineRule="auto"/>
        <w:jc w:val="both"/>
        <w:rPr>
          <w:rFonts w:ascii="Times New Roman" w:hAnsi="Times New Roman"/>
          <w:bCs/>
          <w:color w:val="auto"/>
          <w:sz w:val="28"/>
          <w:szCs w:val="28"/>
        </w:rPr>
      </w:pPr>
    </w:p>
    <w:p w14:paraId="2F2F5ADF" w14:textId="77777777" w:rsidR="00836F52" w:rsidRPr="00852EB8" w:rsidRDefault="00836F52" w:rsidP="004C6AA2">
      <w:pPr>
        <w:spacing w:line="360" w:lineRule="auto"/>
        <w:ind w:firstLine="708"/>
        <w:jc w:val="both"/>
        <w:rPr>
          <w:rFonts w:ascii="Times New Roman" w:hAnsi="Times New Roman"/>
          <w:bCs/>
          <w:color w:val="auto"/>
          <w:sz w:val="28"/>
          <w:szCs w:val="28"/>
        </w:rPr>
      </w:pPr>
      <w:r w:rsidRPr="00852EB8">
        <w:rPr>
          <w:rFonts w:ascii="Times New Roman" w:hAnsi="Times New Roman"/>
          <w:bCs/>
          <w:color w:val="auto"/>
          <w:sz w:val="28"/>
          <w:szCs w:val="28"/>
        </w:rPr>
        <w:t>Excelentíssimos Vereadores,</w:t>
      </w:r>
    </w:p>
    <w:p w14:paraId="46BDF67A" w14:textId="77777777" w:rsidR="00836F52" w:rsidRPr="00852EB8" w:rsidRDefault="00836F52" w:rsidP="004C6AA2">
      <w:pPr>
        <w:spacing w:line="360" w:lineRule="auto"/>
        <w:jc w:val="both"/>
        <w:rPr>
          <w:rFonts w:ascii="Times New Roman" w:hAnsi="Times New Roman"/>
          <w:bCs/>
          <w:color w:val="auto"/>
          <w:sz w:val="28"/>
          <w:szCs w:val="28"/>
        </w:rPr>
      </w:pPr>
    </w:p>
    <w:p w14:paraId="68E20A39" w14:textId="77777777" w:rsidR="00852EB8" w:rsidRDefault="004C6AA2" w:rsidP="004C6AA2">
      <w:pPr>
        <w:pStyle w:val="Padr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uppressAutoHyphens/>
        <w:spacing w:before="0" w:after="240" w:line="360" w:lineRule="auto"/>
        <w:jc w:val="both"/>
        <w:rPr>
          <w:rFonts w:ascii="Times New Roman" w:hAnsi="Times New Roman" w:cs="Times New Roman"/>
          <w:sz w:val="28"/>
          <w:szCs w:val="28"/>
          <w:lang w:val="pt-PT"/>
        </w:rPr>
      </w:pPr>
      <w:r w:rsidRPr="00852EB8">
        <w:rPr>
          <w:rFonts w:ascii="Times New Roman" w:hAnsi="Times New Roman" w:cs="Times New Roman"/>
          <w:bCs/>
          <w:color w:val="auto"/>
          <w:sz w:val="28"/>
          <w:szCs w:val="28"/>
        </w:rPr>
        <w:tab/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A perda gestacional ou neonatal representa uma das experi</w:t>
      </w:r>
      <w:r w:rsidRPr="00852EB8">
        <w:rPr>
          <w:rFonts w:ascii="Times New Roman" w:hAnsi="Times New Roman" w:cs="Times New Roman"/>
          <w:sz w:val="28"/>
          <w:szCs w:val="28"/>
        </w:rPr>
        <w:t>ê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ncias mais dolorosas que uma mulher pode enfrentar. Al</w:t>
      </w:r>
      <w:r w:rsidRPr="00852EB8">
        <w:rPr>
          <w:rFonts w:ascii="Times New Roman" w:hAnsi="Times New Roman" w:cs="Times New Roman"/>
          <w:sz w:val="28"/>
          <w:szCs w:val="28"/>
          <w:lang w:val="fr-FR"/>
        </w:rPr>
        <w:t>é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m do impacto f</w:t>
      </w:r>
      <w:r w:rsidRPr="00852EB8">
        <w:rPr>
          <w:rFonts w:ascii="Times New Roman" w:hAnsi="Times New Roman" w:cs="Times New Roman"/>
          <w:sz w:val="28"/>
          <w:szCs w:val="28"/>
        </w:rPr>
        <w:t>í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sico, o sofrimento emocional e psicol</w:t>
      </w:r>
      <w:r w:rsidRPr="00852EB8">
        <w:rPr>
          <w:rFonts w:ascii="Times New Roman" w:hAnsi="Times New Roman" w:cs="Times New Roman"/>
          <w:sz w:val="28"/>
          <w:szCs w:val="28"/>
        </w:rPr>
        <w:t>ó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gico pode ser agravado quando essas mã</w:t>
      </w:r>
      <w:r w:rsidRPr="00852EB8">
        <w:rPr>
          <w:rFonts w:ascii="Times New Roman" w:hAnsi="Times New Roman" w:cs="Times New Roman"/>
          <w:sz w:val="28"/>
          <w:szCs w:val="28"/>
        </w:rPr>
        <w:t>es s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ão mantidas no mesmo ambiente que outras pu</w:t>
      </w:r>
      <w:r w:rsidRPr="00852EB8">
        <w:rPr>
          <w:rFonts w:ascii="Times New Roman" w:hAnsi="Times New Roman" w:cs="Times New Roman"/>
          <w:sz w:val="28"/>
          <w:szCs w:val="28"/>
          <w:lang w:val="fr-FR"/>
        </w:rPr>
        <w:t>é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rperas que celebram o nascimento de seus filhos, aumentando sua ang</w:t>
      </w:r>
      <w:r w:rsidRPr="00852EB8">
        <w:rPr>
          <w:rFonts w:ascii="Times New Roman" w:hAnsi="Times New Roman" w:cs="Times New Roman"/>
          <w:sz w:val="28"/>
          <w:szCs w:val="28"/>
        </w:rPr>
        <w:t>ú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stia e dificultando o processo de luto.</w:t>
      </w:r>
    </w:p>
    <w:p w14:paraId="5332CD7B" w14:textId="4B286CC8" w:rsidR="004C6AA2" w:rsidRPr="00852EB8" w:rsidRDefault="004C6AA2" w:rsidP="004C6AA2">
      <w:pPr>
        <w:pStyle w:val="Padr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uppressAutoHyphens/>
        <w:spacing w:before="0" w:after="240" w:line="360" w:lineRule="auto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852EB8">
        <w:rPr>
          <w:rFonts w:ascii="Times New Roman" w:hAnsi="Times New Roman" w:cs="Times New Roman"/>
          <w:sz w:val="28"/>
          <w:szCs w:val="28"/>
          <w:lang w:val="pt-PT"/>
        </w:rPr>
        <w:tab/>
        <w:t>Atualmente, as unidades de sa</w:t>
      </w:r>
      <w:r w:rsidRPr="00852EB8">
        <w:rPr>
          <w:rFonts w:ascii="Times New Roman" w:hAnsi="Times New Roman" w:cs="Times New Roman"/>
          <w:sz w:val="28"/>
          <w:szCs w:val="28"/>
        </w:rPr>
        <w:t>ú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de do munic</w:t>
      </w:r>
      <w:r w:rsidRPr="00852EB8">
        <w:rPr>
          <w:rFonts w:ascii="Times New Roman" w:hAnsi="Times New Roman" w:cs="Times New Roman"/>
          <w:sz w:val="28"/>
          <w:szCs w:val="28"/>
        </w:rPr>
        <w:t>í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pio de Xinguara não possuem uma regulamentaçã</w:t>
      </w:r>
      <w:r w:rsidRPr="00852EB8">
        <w:rPr>
          <w:rFonts w:ascii="Times New Roman" w:hAnsi="Times New Roman" w:cs="Times New Roman"/>
          <w:sz w:val="28"/>
          <w:szCs w:val="28"/>
          <w:lang w:val="es-ES_tradnl"/>
        </w:rPr>
        <w:t xml:space="preserve">o </w:t>
      </w:r>
      <w:proofErr w:type="spellStart"/>
      <w:r w:rsidRPr="00852EB8">
        <w:rPr>
          <w:rFonts w:ascii="Times New Roman" w:hAnsi="Times New Roman" w:cs="Times New Roman"/>
          <w:sz w:val="28"/>
          <w:szCs w:val="28"/>
          <w:lang w:val="es-ES_tradnl"/>
        </w:rPr>
        <w:t>espec</w:t>
      </w:r>
      <w:proofErr w:type="spellEnd"/>
      <w:r w:rsidRPr="00852EB8">
        <w:rPr>
          <w:rFonts w:ascii="Times New Roman" w:hAnsi="Times New Roman" w:cs="Times New Roman"/>
          <w:sz w:val="28"/>
          <w:szCs w:val="28"/>
        </w:rPr>
        <w:t>í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fica para garantir um atendimento humanizado e diferenciado para essas mães. O presente projeto de lei, de autoria da Vereadora Luciana C</w:t>
      </w:r>
      <w:r w:rsidRPr="00852EB8">
        <w:rPr>
          <w:rFonts w:ascii="Times New Roman" w:hAnsi="Times New Roman" w:cs="Times New Roman"/>
          <w:sz w:val="28"/>
          <w:szCs w:val="28"/>
        </w:rPr>
        <w:t>â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ndido, visa suprir essa lacuna, estabelecendo diretrizes para que as unidades de sa</w:t>
      </w:r>
      <w:proofErr w:type="spellStart"/>
      <w:r w:rsidRPr="00852EB8">
        <w:rPr>
          <w:rFonts w:ascii="Times New Roman" w:hAnsi="Times New Roman" w:cs="Times New Roman"/>
          <w:sz w:val="28"/>
          <w:szCs w:val="28"/>
        </w:rPr>
        <w:t>úde</w:t>
      </w:r>
      <w:proofErr w:type="spellEnd"/>
      <w:r w:rsidRPr="00852E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2EB8">
        <w:rPr>
          <w:rFonts w:ascii="Times New Roman" w:hAnsi="Times New Roman" w:cs="Times New Roman"/>
          <w:sz w:val="28"/>
          <w:szCs w:val="28"/>
        </w:rPr>
        <w:t>pú</w:t>
      </w:r>
      <w:proofErr w:type="spellEnd"/>
      <w:r w:rsidRPr="00852EB8">
        <w:rPr>
          <w:rFonts w:ascii="Times New Roman" w:hAnsi="Times New Roman" w:cs="Times New Roman"/>
          <w:sz w:val="28"/>
          <w:szCs w:val="28"/>
          <w:lang w:val="pt-PT"/>
        </w:rPr>
        <w:t>blicas e privadas ofere</w:t>
      </w:r>
      <w:r w:rsidRPr="00852EB8">
        <w:rPr>
          <w:rFonts w:ascii="Times New Roman" w:hAnsi="Times New Roman" w:cs="Times New Roman"/>
          <w:sz w:val="28"/>
          <w:szCs w:val="28"/>
        </w:rPr>
        <w:t>ç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am acomodações separadas sempre que poss</w:t>
      </w:r>
      <w:proofErr w:type="spellStart"/>
      <w:r w:rsidRPr="00852EB8">
        <w:rPr>
          <w:rFonts w:ascii="Times New Roman" w:hAnsi="Times New Roman" w:cs="Times New Roman"/>
          <w:sz w:val="28"/>
          <w:szCs w:val="28"/>
        </w:rPr>
        <w:t>ível</w:t>
      </w:r>
      <w:proofErr w:type="spellEnd"/>
      <w:r w:rsidRPr="00852EB8">
        <w:rPr>
          <w:rFonts w:ascii="Times New Roman" w:hAnsi="Times New Roman" w:cs="Times New Roman"/>
          <w:sz w:val="28"/>
          <w:szCs w:val="28"/>
        </w:rPr>
        <w:t>, al</w:t>
      </w:r>
      <w:r w:rsidRPr="00852EB8">
        <w:rPr>
          <w:rFonts w:ascii="Times New Roman" w:hAnsi="Times New Roman" w:cs="Times New Roman"/>
          <w:sz w:val="28"/>
          <w:szCs w:val="28"/>
          <w:lang w:val="fr-FR"/>
        </w:rPr>
        <w:t>é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m de um suporte psicol</w:t>
      </w:r>
      <w:r w:rsidRPr="00852EB8">
        <w:rPr>
          <w:rFonts w:ascii="Times New Roman" w:hAnsi="Times New Roman" w:cs="Times New Roman"/>
          <w:sz w:val="28"/>
          <w:szCs w:val="28"/>
        </w:rPr>
        <w:t>ó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gico adequado para essas mulheres e suas fam</w:t>
      </w:r>
      <w:r w:rsidRPr="00852EB8">
        <w:rPr>
          <w:rFonts w:ascii="Times New Roman" w:hAnsi="Times New Roman" w:cs="Times New Roman"/>
          <w:sz w:val="28"/>
          <w:szCs w:val="28"/>
        </w:rPr>
        <w:t>í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lias.</w:t>
      </w:r>
    </w:p>
    <w:p w14:paraId="5F01C62B" w14:textId="42379512" w:rsidR="004C6AA2" w:rsidRPr="00852EB8" w:rsidRDefault="004C6AA2" w:rsidP="004C6AA2">
      <w:pPr>
        <w:pStyle w:val="Padr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uppressAutoHyphens/>
        <w:spacing w:before="0" w:after="240" w:line="360" w:lineRule="auto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852EB8">
        <w:rPr>
          <w:rFonts w:ascii="Times New Roman" w:hAnsi="Times New Roman" w:cs="Times New Roman"/>
          <w:sz w:val="28"/>
          <w:szCs w:val="28"/>
          <w:lang w:val="pt-PT"/>
        </w:rPr>
        <w:tab/>
        <w:t>Essa iniciativa está fundamentada em princ</w:t>
      </w:r>
      <w:r w:rsidRPr="00852EB8">
        <w:rPr>
          <w:rFonts w:ascii="Times New Roman" w:hAnsi="Times New Roman" w:cs="Times New Roman"/>
          <w:sz w:val="28"/>
          <w:szCs w:val="28"/>
        </w:rPr>
        <w:t>í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pios de humanização do atendimento hospitalar e nas diretrizes da Organização Mundial da Sa</w:t>
      </w:r>
      <w:r w:rsidRPr="00852EB8">
        <w:rPr>
          <w:rFonts w:ascii="Times New Roman" w:hAnsi="Times New Roman" w:cs="Times New Roman"/>
          <w:sz w:val="28"/>
          <w:szCs w:val="28"/>
        </w:rPr>
        <w:t>ú</w:t>
      </w:r>
      <w:r w:rsidRPr="00852EB8">
        <w:rPr>
          <w:rFonts w:ascii="Times New Roman" w:hAnsi="Times New Roman" w:cs="Times New Roman"/>
          <w:sz w:val="28"/>
          <w:szCs w:val="28"/>
          <w:lang w:val="es-ES_tradnl"/>
        </w:rPr>
        <w:t xml:space="preserve">de (OMS), que </w:t>
      </w:r>
      <w:proofErr w:type="spellStart"/>
      <w:r w:rsidRPr="00852EB8">
        <w:rPr>
          <w:rFonts w:ascii="Times New Roman" w:hAnsi="Times New Roman" w:cs="Times New Roman"/>
          <w:sz w:val="28"/>
          <w:szCs w:val="28"/>
          <w:lang w:val="es-ES_tradnl"/>
        </w:rPr>
        <w:t>refor</w:t>
      </w:r>
      <w:proofErr w:type="spellEnd"/>
      <w:r w:rsidRPr="00852EB8">
        <w:rPr>
          <w:rFonts w:ascii="Times New Roman" w:hAnsi="Times New Roman" w:cs="Times New Roman"/>
          <w:sz w:val="28"/>
          <w:szCs w:val="28"/>
        </w:rPr>
        <w:t>ç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am a import</w:t>
      </w:r>
      <w:r w:rsidRPr="00852EB8">
        <w:rPr>
          <w:rFonts w:ascii="Times New Roman" w:hAnsi="Times New Roman" w:cs="Times New Roman"/>
          <w:sz w:val="28"/>
          <w:szCs w:val="28"/>
        </w:rPr>
        <w:t>â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ncia do acolhimento emp</w:t>
      </w:r>
      <w:r w:rsidRPr="00852EB8">
        <w:rPr>
          <w:rFonts w:ascii="Times New Roman" w:hAnsi="Times New Roman" w:cs="Times New Roman"/>
          <w:sz w:val="28"/>
          <w:szCs w:val="28"/>
        </w:rPr>
        <w:t>á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 xml:space="preserve">tico e do suporte emocional em casos de luto perinatal. Diversos estudos comprovam que a forma como a mulher </w:t>
      </w:r>
      <w:r w:rsidRPr="00852EB8">
        <w:rPr>
          <w:rFonts w:ascii="Times New Roman" w:hAnsi="Times New Roman" w:cs="Times New Roman"/>
          <w:sz w:val="28"/>
          <w:szCs w:val="28"/>
          <w:lang w:val="fr-FR"/>
        </w:rPr>
        <w:t xml:space="preserve">é 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assistida nesse momento pode impactar significativamente sua recuperação emocional e sua sa</w:t>
      </w:r>
      <w:r w:rsidRPr="00852EB8">
        <w:rPr>
          <w:rFonts w:ascii="Times New Roman" w:hAnsi="Times New Roman" w:cs="Times New Roman"/>
          <w:sz w:val="28"/>
          <w:szCs w:val="28"/>
        </w:rPr>
        <w:t>ú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de mental a longo prazo.</w:t>
      </w:r>
    </w:p>
    <w:p w14:paraId="621C3B55" w14:textId="695EAA4E" w:rsidR="004C6AA2" w:rsidRPr="00852EB8" w:rsidRDefault="004C6AA2" w:rsidP="004C6AA2">
      <w:pPr>
        <w:pStyle w:val="Padr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uppressAutoHyphens/>
        <w:spacing w:before="0" w:after="240" w:line="360" w:lineRule="auto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852EB8">
        <w:rPr>
          <w:rFonts w:ascii="Times New Roman" w:hAnsi="Times New Roman" w:cs="Times New Roman"/>
          <w:sz w:val="28"/>
          <w:szCs w:val="28"/>
        </w:rPr>
        <w:tab/>
        <w:t>Al</w:t>
      </w:r>
      <w:r w:rsidRPr="00852EB8">
        <w:rPr>
          <w:rFonts w:ascii="Times New Roman" w:hAnsi="Times New Roman" w:cs="Times New Roman"/>
          <w:sz w:val="28"/>
          <w:szCs w:val="28"/>
          <w:lang w:val="fr-FR"/>
        </w:rPr>
        <w:t>é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 xml:space="preserve">m disso, a separação desses leitos não significa apenas um cuidado individualizado, mas uma ação de respeito </w:t>
      </w:r>
      <w:r w:rsidRPr="00852EB8">
        <w:rPr>
          <w:rFonts w:ascii="Times New Roman" w:hAnsi="Times New Roman" w:cs="Times New Roman"/>
          <w:sz w:val="28"/>
          <w:szCs w:val="28"/>
        </w:rPr>
        <w:t xml:space="preserve">à 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dor dessas mães, permitindo que passem pelo luto de forma mais digna e resguardada. O projeto tamb</w:t>
      </w:r>
      <w:r w:rsidRPr="00852EB8">
        <w:rPr>
          <w:rFonts w:ascii="Times New Roman" w:hAnsi="Times New Roman" w:cs="Times New Roman"/>
          <w:sz w:val="28"/>
          <w:szCs w:val="28"/>
          <w:lang w:val="fr-FR"/>
        </w:rPr>
        <w:t>é</w:t>
      </w:r>
      <w:r w:rsidRPr="00852EB8">
        <w:rPr>
          <w:rFonts w:ascii="Times New Roman" w:hAnsi="Times New Roman" w:cs="Times New Roman"/>
          <w:sz w:val="28"/>
          <w:szCs w:val="28"/>
        </w:rPr>
        <w:t xml:space="preserve">m </w:t>
      </w:r>
      <w:proofErr w:type="spellStart"/>
      <w:r w:rsidRPr="00852EB8">
        <w:rPr>
          <w:rFonts w:ascii="Times New Roman" w:hAnsi="Times New Roman" w:cs="Times New Roman"/>
          <w:sz w:val="28"/>
          <w:szCs w:val="28"/>
        </w:rPr>
        <w:t>prop</w:t>
      </w:r>
      <w:proofErr w:type="spellEnd"/>
      <w:r w:rsidRPr="00852EB8">
        <w:rPr>
          <w:rFonts w:ascii="Times New Roman" w:hAnsi="Times New Roman" w:cs="Times New Roman"/>
          <w:sz w:val="28"/>
          <w:szCs w:val="28"/>
          <w:lang w:val="pt-PT"/>
        </w:rPr>
        <w:t>õ</w:t>
      </w:r>
      <w:r w:rsidRPr="00852EB8">
        <w:rPr>
          <w:rFonts w:ascii="Times New Roman" w:hAnsi="Times New Roman" w:cs="Times New Roman"/>
          <w:sz w:val="28"/>
          <w:szCs w:val="28"/>
          <w:lang w:val="it-IT"/>
        </w:rPr>
        <w:t>e a capacita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ção das equipes de sa</w:t>
      </w:r>
      <w:r w:rsidRPr="00852EB8">
        <w:rPr>
          <w:rFonts w:ascii="Times New Roman" w:hAnsi="Times New Roman" w:cs="Times New Roman"/>
          <w:sz w:val="28"/>
          <w:szCs w:val="28"/>
        </w:rPr>
        <w:t>ú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de para garantir um atendimento sens</w:t>
      </w:r>
      <w:r w:rsidRPr="00852EB8">
        <w:rPr>
          <w:rFonts w:ascii="Times New Roman" w:hAnsi="Times New Roman" w:cs="Times New Roman"/>
          <w:sz w:val="28"/>
          <w:szCs w:val="28"/>
        </w:rPr>
        <w:t>í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 xml:space="preserve">vel e 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lastRenderedPageBreak/>
        <w:t>respeitoso, evitando abordagens inadequadas que possam agravar o sofrimento da paciente.</w:t>
      </w:r>
    </w:p>
    <w:p w14:paraId="26541FCA" w14:textId="0E435585" w:rsidR="004C6AA2" w:rsidRPr="00852EB8" w:rsidRDefault="004C6AA2" w:rsidP="004C6AA2">
      <w:pPr>
        <w:pStyle w:val="Padr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uppressAutoHyphens/>
        <w:spacing w:before="0" w:after="240" w:line="360" w:lineRule="auto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852EB8">
        <w:rPr>
          <w:rFonts w:ascii="Times New Roman" w:hAnsi="Times New Roman" w:cs="Times New Roman"/>
          <w:sz w:val="28"/>
          <w:szCs w:val="28"/>
          <w:lang w:val="pt-PT"/>
        </w:rPr>
        <w:tab/>
        <w:t>A proposta não gera custos significativos aos cofres p</w:t>
      </w:r>
      <w:r w:rsidRPr="00852EB8">
        <w:rPr>
          <w:rFonts w:ascii="Times New Roman" w:hAnsi="Times New Roman" w:cs="Times New Roman"/>
          <w:sz w:val="28"/>
          <w:szCs w:val="28"/>
        </w:rPr>
        <w:t>ú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 xml:space="preserve">blicos, pois a prioridade </w:t>
      </w:r>
      <w:r w:rsidRPr="00852EB8">
        <w:rPr>
          <w:rFonts w:ascii="Times New Roman" w:hAnsi="Times New Roman" w:cs="Times New Roman"/>
          <w:sz w:val="28"/>
          <w:szCs w:val="28"/>
          <w:lang w:val="fr-FR"/>
        </w:rPr>
        <w:t xml:space="preserve">é </w:t>
      </w:r>
      <w:r w:rsidRPr="00852EB8">
        <w:rPr>
          <w:rFonts w:ascii="Times New Roman" w:hAnsi="Times New Roman" w:cs="Times New Roman"/>
          <w:sz w:val="28"/>
          <w:szCs w:val="28"/>
        </w:rPr>
        <w:t>a realoca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çã</w:t>
      </w:r>
      <w:r w:rsidRPr="00852EB8">
        <w:rPr>
          <w:rFonts w:ascii="Times New Roman" w:hAnsi="Times New Roman" w:cs="Times New Roman"/>
          <w:sz w:val="28"/>
          <w:szCs w:val="28"/>
          <w:lang w:val="es-ES_tradnl"/>
        </w:rPr>
        <w:t xml:space="preserve">o </w:t>
      </w:r>
      <w:proofErr w:type="spellStart"/>
      <w:r w:rsidRPr="00852EB8">
        <w:rPr>
          <w:rFonts w:ascii="Times New Roman" w:hAnsi="Times New Roman" w:cs="Times New Roman"/>
          <w:sz w:val="28"/>
          <w:szCs w:val="28"/>
          <w:lang w:val="es-ES_tradnl"/>
        </w:rPr>
        <w:t>estrat</w:t>
      </w:r>
      <w:proofErr w:type="spellEnd"/>
      <w:r w:rsidRPr="00852EB8">
        <w:rPr>
          <w:rFonts w:ascii="Times New Roman" w:hAnsi="Times New Roman" w:cs="Times New Roman"/>
          <w:sz w:val="28"/>
          <w:szCs w:val="28"/>
          <w:lang w:val="fr-FR"/>
        </w:rPr>
        <w:t>é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gica das pacientes dentro das unidades de sa</w:t>
      </w:r>
      <w:proofErr w:type="spellStart"/>
      <w:r w:rsidRPr="00852EB8">
        <w:rPr>
          <w:rFonts w:ascii="Times New Roman" w:hAnsi="Times New Roman" w:cs="Times New Roman"/>
          <w:sz w:val="28"/>
          <w:szCs w:val="28"/>
        </w:rPr>
        <w:t>úde</w:t>
      </w:r>
      <w:proofErr w:type="spellEnd"/>
      <w:r w:rsidRPr="00852EB8">
        <w:rPr>
          <w:rFonts w:ascii="Times New Roman" w:hAnsi="Times New Roman" w:cs="Times New Roman"/>
          <w:sz w:val="28"/>
          <w:szCs w:val="28"/>
        </w:rPr>
        <w:t xml:space="preserve"> j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 xml:space="preserve">á existentes. Dessa forma, o impacto financeiro </w:t>
      </w:r>
      <w:r w:rsidRPr="00852EB8">
        <w:rPr>
          <w:rFonts w:ascii="Times New Roman" w:hAnsi="Times New Roman" w:cs="Times New Roman"/>
          <w:sz w:val="28"/>
          <w:szCs w:val="28"/>
          <w:lang w:val="fr-FR"/>
        </w:rPr>
        <w:t xml:space="preserve">é </w:t>
      </w:r>
      <w:proofErr w:type="spellStart"/>
      <w:r w:rsidRPr="00852EB8">
        <w:rPr>
          <w:rFonts w:ascii="Times New Roman" w:hAnsi="Times New Roman" w:cs="Times New Roman"/>
          <w:sz w:val="28"/>
          <w:szCs w:val="28"/>
        </w:rPr>
        <w:t>mí</w:t>
      </w:r>
      <w:proofErr w:type="spellEnd"/>
      <w:r w:rsidRPr="00852EB8">
        <w:rPr>
          <w:rFonts w:ascii="Times New Roman" w:hAnsi="Times New Roman" w:cs="Times New Roman"/>
          <w:sz w:val="28"/>
          <w:szCs w:val="28"/>
          <w:lang w:val="pt-PT"/>
        </w:rPr>
        <w:t xml:space="preserve">nimo, enquanto o impacto social e emocional </w:t>
      </w:r>
      <w:r w:rsidRPr="00852EB8">
        <w:rPr>
          <w:rFonts w:ascii="Times New Roman" w:hAnsi="Times New Roman" w:cs="Times New Roman"/>
          <w:sz w:val="28"/>
          <w:szCs w:val="28"/>
          <w:lang w:val="fr-FR"/>
        </w:rPr>
        <w:t>é imensur</w:t>
      </w:r>
      <w:proofErr w:type="spellStart"/>
      <w:r w:rsidRPr="00852EB8">
        <w:rPr>
          <w:rFonts w:ascii="Times New Roman" w:hAnsi="Times New Roman" w:cs="Times New Roman"/>
          <w:sz w:val="28"/>
          <w:szCs w:val="28"/>
        </w:rPr>
        <w:t>ável</w:t>
      </w:r>
      <w:proofErr w:type="spellEnd"/>
      <w:r w:rsidRPr="00852EB8">
        <w:rPr>
          <w:rFonts w:ascii="Times New Roman" w:hAnsi="Times New Roman" w:cs="Times New Roman"/>
          <w:sz w:val="28"/>
          <w:szCs w:val="28"/>
        </w:rPr>
        <w:t>.</w:t>
      </w:r>
    </w:p>
    <w:p w14:paraId="3C616EF4" w14:textId="748DCA06" w:rsidR="00C47915" w:rsidRPr="00852EB8" w:rsidRDefault="004C6AA2" w:rsidP="004C6AA2">
      <w:pPr>
        <w:pStyle w:val="Padr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uppressAutoHyphens/>
        <w:spacing w:before="0" w:after="240" w:line="360" w:lineRule="auto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852EB8">
        <w:rPr>
          <w:rFonts w:ascii="Times New Roman" w:hAnsi="Times New Roman" w:cs="Times New Roman"/>
          <w:sz w:val="28"/>
          <w:szCs w:val="28"/>
          <w:lang w:val="pt-PT"/>
        </w:rPr>
        <w:tab/>
        <w:t>A aprovação desta lei representa um avan</w:t>
      </w:r>
      <w:proofErr w:type="spellStart"/>
      <w:r w:rsidRPr="00852EB8">
        <w:rPr>
          <w:rFonts w:ascii="Times New Roman" w:hAnsi="Times New Roman" w:cs="Times New Roman"/>
          <w:sz w:val="28"/>
          <w:szCs w:val="28"/>
        </w:rPr>
        <w:t>ço</w:t>
      </w:r>
      <w:proofErr w:type="spellEnd"/>
      <w:r w:rsidRPr="00852EB8">
        <w:rPr>
          <w:rFonts w:ascii="Times New Roman" w:hAnsi="Times New Roman" w:cs="Times New Roman"/>
          <w:sz w:val="28"/>
          <w:szCs w:val="28"/>
        </w:rPr>
        <w:t xml:space="preserve"> na </w:t>
      </w:r>
      <w:proofErr w:type="spellStart"/>
      <w:r w:rsidRPr="00852EB8">
        <w:rPr>
          <w:rFonts w:ascii="Times New Roman" w:hAnsi="Times New Roman" w:cs="Times New Roman"/>
          <w:sz w:val="28"/>
          <w:szCs w:val="28"/>
        </w:rPr>
        <w:t>polí</w:t>
      </w:r>
      <w:proofErr w:type="spellEnd"/>
      <w:r w:rsidRPr="00852EB8">
        <w:rPr>
          <w:rFonts w:ascii="Times New Roman" w:hAnsi="Times New Roman" w:cs="Times New Roman"/>
          <w:sz w:val="28"/>
          <w:szCs w:val="28"/>
          <w:lang w:val="pt-PT"/>
        </w:rPr>
        <w:t>tica de sa</w:t>
      </w:r>
      <w:r w:rsidRPr="00852EB8">
        <w:rPr>
          <w:rFonts w:ascii="Times New Roman" w:hAnsi="Times New Roman" w:cs="Times New Roman"/>
          <w:sz w:val="28"/>
          <w:szCs w:val="28"/>
        </w:rPr>
        <w:t>ú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de do munic</w:t>
      </w:r>
      <w:r w:rsidRPr="00852EB8">
        <w:rPr>
          <w:rFonts w:ascii="Times New Roman" w:hAnsi="Times New Roman" w:cs="Times New Roman"/>
          <w:sz w:val="28"/>
          <w:szCs w:val="28"/>
        </w:rPr>
        <w:t>í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 xml:space="preserve">pio de Xinguara, promovendo mais dignidade e respeito </w:t>
      </w:r>
      <w:r w:rsidRPr="00852EB8">
        <w:rPr>
          <w:rFonts w:ascii="Times New Roman" w:hAnsi="Times New Roman" w:cs="Times New Roman"/>
          <w:sz w:val="28"/>
          <w:szCs w:val="28"/>
        </w:rPr>
        <w:t>às m</w:t>
      </w:r>
      <w:r w:rsidRPr="00852EB8">
        <w:rPr>
          <w:rFonts w:ascii="Times New Roman" w:hAnsi="Times New Roman" w:cs="Times New Roman"/>
          <w:sz w:val="28"/>
          <w:szCs w:val="28"/>
          <w:lang w:val="pt-PT"/>
        </w:rPr>
        <w:t>ães que enfrentam essa dolorosa realidade. Contamos com o apoio dos nobres vereadores para garantir que essas mulheres recebam o cuidado e o acolhimento que merecem.</w:t>
      </w:r>
    </w:p>
    <w:p w14:paraId="57BC4D87" w14:textId="77777777" w:rsidR="00836F52" w:rsidRPr="00852EB8" w:rsidRDefault="00836F52" w:rsidP="001035E5">
      <w:pPr>
        <w:rPr>
          <w:rFonts w:ascii="Times New Roman" w:hAnsi="Times New Roman"/>
          <w:b/>
          <w:color w:val="auto"/>
          <w:sz w:val="28"/>
          <w:szCs w:val="28"/>
        </w:rPr>
      </w:pPr>
    </w:p>
    <w:p w14:paraId="21CD83B5" w14:textId="43EAA3E9" w:rsidR="009761F4" w:rsidRPr="00852EB8" w:rsidRDefault="009761F4" w:rsidP="00852EB8">
      <w:pPr>
        <w:spacing w:line="276" w:lineRule="auto"/>
        <w:ind w:firstLine="708"/>
        <w:rPr>
          <w:rFonts w:ascii="Times New Roman" w:hAnsi="Times New Roman"/>
          <w:sz w:val="28"/>
          <w:szCs w:val="28"/>
        </w:rPr>
      </w:pPr>
      <w:r w:rsidRPr="00852EB8">
        <w:rPr>
          <w:rFonts w:ascii="Times New Roman" w:hAnsi="Times New Roman"/>
          <w:sz w:val="28"/>
          <w:szCs w:val="28"/>
        </w:rPr>
        <w:t>Palácio Jair Ribeiro Campos, 0</w:t>
      </w:r>
      <w:r w:rsidR="00C47915" w:rsidRPr="00852EB8">
        <w:rPr>
          <w:rFonts w:ascii="Times New Roman" w:hAnsi="Times New Roman"/>
          <w:sz w:val="28"/>
          <w:szCs w:val="28"/>
        </w:rPr>
        <w:t>7</w:t>
      </w:r>
      <w:r w:rsidRPr="00852EB8">
        <w:rPr>
          <w:rFonts w:ascii="Times New Roman" w:hAnsi="Times New Roman"/>
          <w:sz w:val="28"/>
          <w:szCs w:val="28"/>
        </w:rPr>
        <w:t xml:space="preserve"> de </w:t>
      </w:r>
      <w:r w:rsidR="004C6AA2" w:rsidRPr="00852EB8">
        <w:rPr>
          <w:rFonts w:ascii="Times New Roman" w:hAnsi="Times New Roman"/>
          <w:sz w:val="28"/>
          <w:szCs w:val="28"/>
        </w:rPr>
        <w:t>março</w:t>
      </w:r>
      <w:r w:rsidRPr="00852EB8">
        <w:rPr>
          <w:rFonts w:ascii="Times New Roman" w:hAnsi="Times New Roman"/>
          <w:sz w:val="28"/>
          <w:szCs w:val="28"/>
        </w:rPr>
        <w:t xml:space="preserve"> de 202</w:t>
      </w:r>
      <w:r w:rsidR="00C47915" w:rsidRPr="00852EB8">
        <w:rPr>
          <w:rFonts w:ascii="Times New Roman" w:hAnsi="Times New Roman"/>
          <w:sz w:val="28"/>
          <w:szCs w:val="28"/>
        </w:rPr>
        <w:t>5</w:t>
      </w:r>
      <w:r w:rsidRPr="00852EB8">
        <w:rPr>
          <w:rFonts w:ascii="Times New Roman" w:hAnsi="Times New Roman"/>
          <w:sz w:val="28"/>
          <w:szCs w:val="28"/>
        </w:rPr>
        <w:t>.</w:t>
      </w:r>
    </w:p>
    <w:p w14:paraId="64428667" w14:textId="77777777" w:rsidR="009761F4" w:rsidRPr="00852EB8" w:rsidRDefault="009761F4" w:rsidP="009761F4">
      <w:pPr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852EB8">
        <w:rPr>
          <w:rFonts w:ascii="Times New Roman" w:hAnsi="Times New Roman"/>
          <w:sz w:val="28"/>
          <w:szCs w:val="28"/>
        </w:rPr>
        <w:t> </w:t>
      </w:r>
    </w:p>
    <w:p w14:paraId="28A76159" w14:textId="77777777" w:rsidR="009761F4" w:rsidRPr="00852EB8" w:rsidRDefault="009761F4" w:rsidP="009761F4">
      <w:pPr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14:paraId="053BE0DC" w14:textId="77777777" w:rsidR="004C6AA2" w:rsidRPr="00852EB8" w:rsidRDefault="004C6AA2" w:rsidP="009761F4">
      <w:pPr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14:paraId="3180E4DA" w14:textId="77777777" w:rsidR="004C6AA2" w:rsidRPr="00852EB8" w:rsidRDefault="004C6AA2" w:rsidP="009761F4">
      <w:pPr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14:paraId="47705BB2" w14:textId="1C3CCFDE" w:rsidR="00F35A07" w:rsidRPr="00852EB8" w:rsidRDefault="004C6AA2" w:rsidP="004C6AA2">
      <w:pPr>
        <w:spacing w:line="276" w:lineRule="auto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852EB8">
        <w:rPr>
          <w:rFonts w:ascii="Times New Roman" w:hAnsi="Times New Roman"/>
          <w:b/>
          <w:bCs/>
          <w:color w:val="auto"/>
          <w:sz w:val="28"/>
          <w:szCs w:val="28"/>
        </w:rPr>
        <w:t>Luciana Pereira Ferreira</w:t>
      </w:r>
    </w:p>
    <w:p w14:paraId="4E7F83CC" w14:textId="4267FA26" w:rsidR="004C6AA2" w:rsidRPr="00852EB8" w:rsidRDefault="004C6AA2" w:rsidP="004C6AA2">
      <w:pPr>
        <w:spacing w:line="276" w:lineRule="auto"/>
        <w:jc w:val="center"/>
        <w:rPr>
          <w:rFonts w:ascii="Times New Roman" w:hAnsi="Times New Roman"/>
          <w:sz w:val="28"/>
          <w:szCs w:val="28"/>
          <w:u w:val="single" w:color="000000"/>
        </w:rPr>
      </w:pPr>
      <w:r w:rsidRPr="00852EB8">
        <w:rPr>
          <w:rFonts w:ascii="Times New Roman" w:hAnsi="Times New Roman"/>
          <w:color w:val="auto"/>
          <w:sz w:val="28"/>
          <w:szCs w:val="28"/>
        </w:rPr>
        <w:t>Vereadora Proponente</w:t>
      </w:r>
    </w:p>
    <w:p w14:paraId="4530CE43" w14:textId="77777777" w:rsidR="00F35A07" w:rsidRDefault="00F35A07" w:rsidP="00DF2AEB">
      <w:pPr>
        <w:spacing w:line="276" w:lineRule="auto"/>
        <w:rPr>
          <w:rFonts w:ascii="Arial" w:hAnsi="Arial" w:cs="Arial"/>
          <w:b/>
          <w:szCs w:val="24"/>
          <w:u w:val="single" w:color="000000"/>
        </w:rPr>
      </w:pPr>
    </w:p>
    <w:p w14:paraId="6331A493" w14:textId="77777777" w:rsidR="00F35A07" w:rsidRDefault="00F35A07" w:rsidP="00DF2AEB">
      <w:pPr>
        <w:spacing w:line="276" w:lineRule="auto"/>
        <w:rPr>
          <w:rFonts w:ascii="Arial" w:hAnsi="Arial" w:cs="Arial"/>
          <w:b/>
          <w:szCs w:val="24"/>
          <w:u w:val="single" w:color="000000"/>
        </w:rPr>
      </w:pPr>
    </w:p>
    <w:p w14:paraId="0A8B824D" w14:textId="77777777" w:rsidR="00F35A07" w:rsidRDefault="00F35A07" w:rsidP="00DF2AEB">
      <w:pPr>
        <w:spacing w:line="276" w:lineRule="auto"/>
        <w:rPr>
          <w:rFonts w:ascii="Arial" w:hAnsi="Arial" w:cs="Arial"/>
          <w:b/>
          <w:szCs w:val="24"/>
          <w:u w:val="single" w:color="000000"/>
        </w:rPr>
      </w:pPr>
    </w:p>
    <w:p w14:paraId="4E7236FB" w14:textId="77777777" w:rsidR="00F35A07" w:rsidRDefault="00F35A07" w:rsidP="00DF2AEB">
      <w:pPr>
        <w:spacing w:line="276" w:lineRule="auto"/>
        <w:rPr>
          <w:rFonts w:ascii="Arial" w:hAnsi="Arial" w:cs="Arial"/>
          <w:b/>
          <w:szCs w:val="24"/>
          <w:u w:val="single" w:color="000000"/>
        </w:rPr>
      </w:pPr>
    </w:p>
    <w:p w14:paraId="2D0BEF2A" w14:textId="77777777" w:rsidR="00F35A07" w:rsidRDefault="00F35A07" w:rsidP="00DF2AEB">
      <w:pPr>
        <w:spacing w:line="276" w:lineRule="auto"/>
        <w:rPr>
          <w:rFonts w:ascii="Arial" w:hAnsi="Arial" w:cs="Arial"/>
          <w:b/>
          <w:szCs w:val="24"/>
          <w:u w:val="single" w:color="000000"/>
        </w:rPr>
      </w:pPr>
    </w:p>
    <w:p w14:paraId="433E57D4" w14:textId="77777777" w:rsidR="00F35A07" w:rsidRDefault="00F35A07" w:rsidP="00DF2AEB">
      <w:pPr>
        <w:spacing w:line="276" w:lineRule="auto"/>
        <w:rPr>
          <w:rFonts w:ascii="Arial" w:hAnsi="Arial" w:cs="Arial"/>
          <w:b/>
          <w:szCs w:val="24"/>
          <w:u w:val="single" w:color="000000"/>
        </w:rPr>
      </w:pPr>
    </w:p>
    <w:p w14:paraId="55889248" w14:textId="77777777" w:rsidR="00F35A07" w:rsidRDefault="00F35A07" w:rsidP="00DF2AEB">
      <w:pPr>
        <w:spacing w:line="276" w:lineRule="auto"/>
        <w:rPr>
          <w:rFonts w:ascii="Arial" w:hAnsi="Arial" w:cs="Arial"/>
          <w:b/>
          <w:szCs w:val="24"/>
          <w:u w:val="single" w:color="000000"/>
        </w:rPr>
      </w:pPr>
    </w:p>
    <w:p w14:paraId="5F44DE34" w14:textId="77777777" w:rsidR="00F35A07" w:rsidRDefault="00F35A07" w:rsidP="00DF2AEB">
      <w:pPr>
        <w:spacing w:line="276" w:lineRule="auto"/>
        <w:rPr>
          <w:rFonts w:ascii="Arial" w:hAnsi="Arial" w:cs="Arial"/>
          <w:b/>
          <w:szCs w:val="24"/>
          <w:u w:val="single" w:color="000000"/>
        </w:rPr>
      </w:pPr>
    </w:p>
    <w:p w14:paraId="4B5A1E30" w14:textId="77777777" w:rsidR="00F35A07" w:rsidRDefault="00F35A07" w:rsidP="00DF2AEB">
      <w:pPr>
        <w:spacing w:line="276" w:lineRule="auto"/>
        <w:rPr>
          <w:rFonts w:ascii="Arial" w:hAnsi="Arial" w:cs="Arial"/>
          <w:b/>
          <w:szCs w:val="24"/>
          <w:u w:val="single" w:color="000000"/>
        </w:rPr>
      </w:pPr>
    </w:p>
    <w:p w14:paraId="002AF3FC" w14:textId="77777777" w:rsidR="00F35A07" w:rsidRDefault="00F35A07" w:rsidP="00DF2AEB">
      <w:pPr>
        <w:spacing w:line="276" w:lineRule="auto"/>
        <w:rPr>
          <w:rFonts w:ascii="Arial" w:hAnsi="Arial" w:cs="Arial"/>
          <w:b/>
          <w:szCs w:val="24"/>
          <w:u w:val="single" w:color="000000"/>
        </w:rPr>
      </w:pPr>
    </w:p>
    <w:p w14:paraId="1DED80B3" w14:textId="77777777" w:rsidR="00F35A07" w:rsidRDefault="00F35A07" w:rsidP="00DF2AEB">
      <w:pPr>
        <w:spacing w:line="276" w:lineRule="auto"/>
        <w:rPr>
          <w:rFonts w:ascii="Arial" w:hAnsi="Arial" w:cs="Arial"/>
          <w:b/>
          <w:szCs w:val="24"/>
          <w:u w:val="single" w:color="000000"/>
        </w:rPr>
      </w:pPr>
    </w:p>
    <w:p w14:paraId="731EC591" w14:textId="77777777" w:rsidR="00F35A07" w:rsidRDefault="00F35A07" w:rsidP="00DF2AEB">
      <w:pPr>
        <w:spacing w:line="276" w:lineRule="auto"/>
        <w:rPr>
          <w:rFonts w:ascii="Arial" w:hAnsi="Arial" w:cs="Arial"/>
          <w:b/>
          <w:szCs w:val="24"/>
          <w:u w:val="single" w:color="000000"/>
        </w:rPr>
      </w:pPr>
    </w:p>
    <w:p w14:paraId="473A5F41" w14:textId="77777777" w:rsidR="00F35A07" w:rsidRPr="00852EB8" w:rsidRDefault="00F35A07" w:rsidP="00DF2AEB">
      <w:pPr>
        <w:spacing w:line="276" w:lineRule="auto"/>
        <w:rPr>
          <w:rFonts w:ascii="Arial" w:hAnsi="Arial" w:cs="Arial"/>
          <w:b/>
          <w:szCs w:val="24"/>
          <w:u w:val="single" w:color="000000"/>
        </w:rPr>
      </w:pPr>
    </w:p>
    <w:p w14:paraId="69FFF411" w14:textId="41077116" w:rsidR="0074104E" w:rsidRPr="00852EB8" w:rsidRDefault="0074104E" w:rsidP="0074104E">
      <w:pPr>
        <w:spacing w:line="276" w:lineRule="auto"/>
        <w:rPr>
          <w:rFonts w:ascii="Times New Roman" w:hAnsi="Times New Roman"/>
          <w:b/>
          <w:sz w:val="26"/>
          <w:szCs w:val="26"/>
          <w:u w:val="single" w:color="000000"/>
        </w:rPr>
      </w:pPr>
      <w:r w:rsidRPr="00852EB8">
        <w:rPr>
          <w:rFonts w:ascii="Times New Roman" w:hAnsi="Times New Roman"/>
          <w:b/>
          <w:sz w:val="26"/>
          <w:szCs w:val="26"/>
          <w:u w:color="000000"/>
        </w:rPr>
        <w:t>PROJETO DE LEI Nº 0</w:t>
      </w:r>
      <w:r w:rsidR="004C6AA2" w:rsidRPr="00852EB8">
        <w:rPr>
          <w:rFonts w:ascii="Times New Roman" w:hAnsi="Times New Roman"/>
          <w:b/>
          <w:sz w:val="26"/>
          <w:szCs w:val="26"/>
          <w:u w:color="000000"/>
        </w:rPr>
        <w:t>9</w:t>
      </w:r>
      <w:r w:rsidRPr="00852EB8">
        <w:rPr>
          <w:rFonts w:ascii="Times New Roman" w:hAnsi="Times New Roman"/>
          <w:b/>
          <w:sz w:val="26"/>
          <w:szCs w:val="26"/>
          <w:u w:color="000000"/>
        </w:rPr>
        <w:t xml:space="preserve">/2025        </w:t>
      </w:r>
      <w:r w:rsidR="004C6AA2" w:rsidRPr="00852EB8">
        <w:rPr>
          <w:rFonts w:ascii="Times New Roman" w:hAnsi="Times New Roman"/>
          <w:b/>
          <w:sz w:val="26"/>
          <w:szCs w:val="26"/>
          <w:u w:color="000000"/>
        </w:rPr>
        <w:t xml:space="preserve"> </w:t>
      </w:r>
      <w:r w:rsidR="00852EB8">
        <w:rPr>
          <w:rFonts w:ascii="Times New Roman" w:hAnsi="Times New Roman"/>
          <w:b/>
          <w:sz w:val="26"/>
          <w:szCs w:val="26"/>
          <w:u w:color="000000"/>
        </w:rPr>
        <w:t xml:space="preserve"> </w:t>
      </w:r>
      <w:r w:rsidR="004C6AA2" w:rsidRPr="00852EB8">
        <w:rPr>
          <w:rFonts w:ascii="Times New Roman" w:hAnsi="Times New Roman"/>
          <w:b/>
          <w:sz w:val="26"/>
          <w:szCs w:val="26"/>
          <w:u w:color="000000"/>
        </w:rPr>
        <w:t xml:space="preserve"> </w:t>
      </w:r>
      <w:r w:rsidRPr="00852EB8">
        <w:rPr>
          <w:rFonts w:ascii="Times New Roman" w:hAnsi="Times New Roman"/>
          <w:b/>
          <w:sz w:val="26"/>
          <w:szCs w:val="26"/>
        </w:rPr>
        <w:t xml:space="preserve"> </w:t>
      </w:r>
      <w:r w:rsidR="00852EB8" w:rsidRPr="00852EB8">
        <w:rPr>
          <w:rFonts w:ascii="Times New Roman" w:hAnsi="Times New Roman"/>
          <w:b/>
          <w:sz w:val="26"/>
          <w:szCs w:val="26"/>
        </w:rPr>
        <w:t xml:space="preserve">              Xinguara/PA, 07 de março De 2025.</w:t>
      </w:r>
    </w:p>
    <w:p w14:paraId="1B433061" w14:textId="77777777" w:rsidR="0074104E" w:rsidRPr="004C6AA2" w:rsidRDefault="0074104E" w:rsidP="0074104E">
      <w:pPr>
        <w:spacing w:line="276" w:lineRule="auto"/>
        <w:jc w:val="center"/>
        <w:rPr>
          <w:rFonts w:ascii="Times New Roman" w:hAnsi="Times New Roman"/>
          <w:sz w:val="26"/>
          <w:szCs w:val="26"/>
        </w:rPr>
      </w:pPr>
    </w:p>
    <w:p w14:paraId="483BF592" w14:textId="7510DE0C" w:rsidR="0074104E" w:rsidRPr="004C6AA2" w:rsidRDefault="0074104E" w:rsidP="0074104E">
      <w:pPr>
        <w:spacing w:line="276" w:lineRule="auto"/>
        <w:jc w:val="both"/>
        <w:rPr>
          <w:rFonts w:ascii="Times New Roman" w:hAnsi="Times New Roman"/>
          <w:sz w:val="26"/>
          <w:szCs w:val="26"/>
        </w:rPr>
      </w:pPr>
    </w:p>
    <w:p w14:paraId="15187471" w14:textId="77777777" w:rsidR="004C6AA2" w:rsidRPr="004C6AA2" w:rsidRDefault="004C6AA2" w:rsidP="004C6AA2">
      <w:pPr>
        <w:pStyle w:val="Corpo"/>
        <w:spacing w:after="0" w:line="240" w:lineRule="auto"/>
        <w:ind w:left="3828"/>
        <w:jc w:val="both"/>
        <w:rPr>
          <w:rFonts w:ascii="Times New Roman" w:eastAsia="Arial" w:hAnsi="Times New Roman" w:cs="Times New Roman"/>
          <w:sz w:val="26"/>
          <w:szCs w:val="26"/>
        </w:rPr>
      </w:pPr>
    </w:p>
    <w:p w14:paraId="6637D8F5" w14:textId="33FD6DD5" w:rsidR="004C6AA2" w:rsidRPr="004C6AA2" w:rsidRDefault="004C6AA2" w:rsidP="004C6AA2">
      <w:pPr>
        <w:pStyle w:val="Corpo"/>
        <w:spacing w:after="0" w:line="240" w:lineRule="auto"/>
        <w:ind w:left="3828"/>
        <w:jc w:val="both"/>
        <w:rPr>
          <w:rFonts w:ascii="Times New Roman" w:eastAsia="Arial" w:hAnsi="Times New Roman" w:cs="Times New Roman"/>
          <w:b/>
          <w:bCs/>
          <w:sz w:val="26"/>
          <w:szCs w:val="26"/>
        </w:rPr>
      </w:pPr>
      <w:r w:rsidRPr="004C6AA2">
        <w:rPr>
          <w:rFonts w:ascii="Times New Roman" w:hAnsi="Times New Roman" w:cs="Times New Roman"/>
          <w:b/>
          <w:bCs/>
          <w:sz w:val="26"/>
          <w:szCs w:val="26"/>
        </w:rPr>
        <w:t>“Dispõe sobre a garantia de acomodação separada para mães que sofreram perda gestacional ou neonatal nas unidades de saúde pública e privada do município de Xinguara</w:t>
      </w:r>
      <w:r w:rsidR="00852EB8">
        <w:rPr>
          <w:rFonts w:ascii="Times New Roman" w:hAnsi="Times New Roman" w:cs="Times New Roman"/>
          <w:b/>
          <w:bCs/>
          <w:sz w:val="26"/>
          <w:szCs w:val="26"/>
        </w:rPr>
        <w:t>/</w:t>
      </w:r>
      <w:r w:rsidRPr="004C6AA2">
        <w:rPr>
          <w:rFonts w:ascii="Times New Roman" w:hAnsi="Times New Roman" w:cs="Times New Roman"/>
          <w:b/>
          <w:bCs/>
          <w:sz w:val="26"/>
          <w:szCs w:val="26"/>
        </w:rPr>
        <w:t>PA”.</w:t>
      </w:r>
    </w:p>
    <w:p w14:paraId="078B1AE8" w14:textId="77777777" w:rsidR="004C6AA2" w:rsidRPr="004C6AA2" w:rsidRDefault="004C6AA2" w:rsidP="004C6AA2">
      <w:pPr>
        <w:pStyle w:val="Corpo"/>
        <w:spacing w:after="0" w:line="240" w:lineRule="auto"/>
        <w:ind w:left="5040"/>
        <w:jc w:val="both"/>
        <w:rPr>
          <w:rFonts w:ascii="Times New Roman" w:eastAsia="Arial" w:hAnsi="Times New Roman" w:cs="Times New Roman"/>
          <w:sz w:val="26"/>
          <w:szCs w:val="26"/>
        </w:rPr>
      </w:pPr>
    </w:p>
    <w:p w14:paraId="048437DC" w14:textId="77777777" w:rsidR="004C6AA2" w:rsidRPr="004C6AA2" w:rsidRDefault="004C6AA2" w:rsidP="004C6AA2">
      <w:pPr>
        <w:spacing w:line="276" w:lineRule="auto"/>
        <w:jc w:val="center"/>
        <w:rPr>
          <w:rFonts w:ascii="Times New Roman" w:hAnsi="Times New Roman"/>
          <w:sz w:val="26"/>
          <w:szCs w:val="26"/>
        </w:rPr>
      </w:pPr>
    </w:p>
    <w:p w14:paraId="5F5FA20D" w14:textId="701B2B30" w:rsidR="004C6AA2" w:rsidRPr="004C6AA2" w:rsidRDefault="004C6AA2" w:rsidP="004C6AA2">
      <w:pPr>
        <w:spacing w:line="276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4C6AA2">
        <w:rPr>
          <w:rFonts w:ascii="Times New Roman" w:hAnsi="Times New Roman"/>
          <w:sz w:val="26"/>
          <w:szCs w:val="26"/>
        </w:rPr>
        <w:t xml:space="preserve">O Prefeito </w:t>
      </w:r>
      <w:r>
        <w:rPr>
          <w:rFonts w:ascii="Times New Roman" w:hAnsi="Times New Roman"/>
          <w:sz w:val="26"/>
          <w:szCs w:val="26"/>
        </w:rPr>
        <w:t>Municipal</w:t>
      </w:r>
      <w:r w:rsidRPr="004C6AA2">
        <w:rPr>
          <w:rFonts w:ascii="Times New Roman" w:hAnsi="Times New Roman"/>
          <w:sz w:val="26"/>
          <w:szCs w:val="26"/>
        </w:rPr>
        <w:t xml:space="preserve"> de Xinguara, no uso de suas atribuições legais, faz saber que a Câmara Municipal aprovou e ele sanciona a seguinte Lei:</w:t>
      </w:r>
    </w:p>
    <w:p w14:paraId="08F7A61F" w14:textId="77777777" w:rsidR="004C6AA2" w:rsidRPr="004C6AA2" w:rsidRDefault="004C6AA2" w:rsidP="004C6AA2">
      <w:pPr>
        <w:pStyle w:val="Corpo"/>
        <w:spacing w:after="0" w:line="240" w:lineRule="auto"/>
        <w:jc w:val="both"/>
        <w:rPr>
          <w:rFonts w:ascii="Times New Roman" w:eastAsia="Arial" w:hAnsi="Times New Roman" w:cs="Times New Roman"/>
          <w:sz w:val="26"/>
          <w:szCs w:val="26"/>
        </w:rPr>
      </w:pPr>
    </w:p>
    <w:p w14:paraId="1FACA8D6" w14:textId="77777777" w:rsidR="004C6AA2" w:rsidRPr="004C6AA2" w:rsidRDefault="004C6AA2" w:rsidP="004C6AA2">
      <w:pPr>
        <w:pStyle w:val="Corpo"/>
        <w:spacing w:after="0" w:line="240" w:lineRule="auto"/>
        <w:ind w:firstLine="708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4C6AA2">
        <w:rPr>
          <w:rFonts w:ascii="Times New Roman" w:hAnsi="Times New Roman" w:cs="Times New Roman"/>
          <w:b/>
          <w:bCs/>
          <w:sz w:val="26"/>
          <w:szCs w:val="26"/>
        </w:rPr>
        <w:t>Art. 1º</w:t>
      </w:r>
      <w:r w:rsidRPr="004C6AA2">
        <w:rPr>
          <w:rFonts w:ascii="Times New Roman" w:hAnsi="Times New Roman" w:cs="Times New Roman"/>
          <w:sz w:val="26"/>
          <w:szCs w:val="26"/>
        </w:rPr>
        <w:t xml:space="preserve"> - Fica assegurado às mães que sofreram perda gestacional ou neonatal o direito a acomodações separadas das demais pu</w:t>
      </w:r>
      <w:r w:rsidRPr="004C6AA2">
        <w:rPr>
          <w:rFonts w:ascii="Times New Roman" w:hAnsi="Times New Roman" w:cs="Times New Roman"/>
          <w:sz w:val="26"/>
          <w:szCs w:val="26"/>
          <w:lang w:val="fr-FR"/>
        </w:rPr>
        <w:t>é</w:t>
      </w:r>
      <w:r w:rsidRPr="004C6AA2">
        <w:rPr>
          <w:rFonts w:ascii="Times New Roman" w:hAnsi="Times New Roman" w:cs="Times New Roman"/>
          <w:sz w:val="26"/>
          <w:szCs w:val="26"/>
        </w:rPr>
        <w:t xml:space="preserve">rperas nas unidades de saúde do Sistema Único de Saúde (SUS) e da rede privada do município de Xinguara, sempre que houver disponibilidade, visando à </w:t>
      </w:r>
      <w:r w:rsidRPr="004C6AA2">
        <w:rPr>
          <w:rFonts w:ascii="Times New Roman" w:hAnsi="Times New Roman" w:cs="Times New Roman"/>
          <w:sz w:val="26"/>
          <w:szCs w:val="26"/>
          <w:lang w:val="fr-FR"/>
        </w:rPr>
        <w:t>humaniza</w:t>
      </w:r>
      <w:r w:rsidRPr="004C6AA2">
        <w:rPr>
          <w:rFonts w:ascii="Times New Roman" w:hAnsi="Times New Roman" w:cs="Times New Roman"/>
          <w:sz w:val="26"/>
          <w:szCs w:val="26"/>
        </w:rPr>
        <w:t xml:space="preserve">ção do atendimento e à </w:t>
      </w:r>
      <w:r w:rsidRPr="004C6AA2">
        <w:rPr>
          <w:rFonts w:ascii="Times New Roman" w:hAnsi="Times New Roman" w:cs="Times New Roman"/>
          <w:sz w:val="26"/>
          <w:szCs w:val="26"/>
          <w:lang w:val="it-IT"/>
        </w:rPr>
        <w:t>preserva</w:t>
      </w:r>
      <w:r w:rsidRPr="004C6AA2">
        <w:rPr>
          <w:rFonts w:ascii="Times New Roman" w:hAnsi="Times New Roman" w:cs="Times New Roman"/>
          <w:sz w:val="26"/>
          <w:szCs w:val="26"/>
        </w:rPr>
        <w:t>ção da saúde mental dessas pacientes.</w:t>
      </w:r>
    </w:p>
    <w:p w14:paraId="3DD5EEB6" w14:textId="77777777" w:rsidR="004C6AA2" w:rsidRPr="004C6AA2" w:rsidRDefault="004C6AA2" w:rsidP="004C6AA2">
      <w:pPr>
        <w:pStyle w:val="Corpo"/>
        <w:spacing w:after="0" w:line="240" w:lineRule="auto"/>
        <w:jc w:val="both"/>
        <w:rPr>
          <w:rFonts w:ascii="Times New Roman" w:eastAsia="Arial" w:hAnsi="Times New Roman" w:cs="Times New Roman"/>
          <w:sz w:val="26"/>
          <w:szCs w:val="26"/>
        </w:rPr>
      </w:pPr>
    </w:p>
    <w:p w14:paraId="53339535" w14:textId="77777777" w:rsidR="004C6AA2" w:rsidRPr="004C6AA2" w:rsidRDefault="004C6AA2" w:rsidP="004C6AA2">
      <w:pPr>
        <w:pStyle w:val="Corpo"/>
        <w:spacing w:after="0" w:line="240" w:lineRule="auto"/>
        <w:ind w:firstLine="708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4C6AA2">
        <w:rPr>
          <w:rFonts w:ascii="Times New Roman" w:hAnsi="Times New Roman" w:cs="Times New Roman"/>
          <w:b/>
          <w:bCs/>
          <w:sz w:val="26"/>
          <w:szCs w:val="26"/>
        </w:rPr>
        <w:t>Parágrafo único.</w:t>
      </w:r>
      <w:r w:rsidRPr="004C6AA2">
        <w:rPr>
          <w:rFonts w:ascii="Times New Roman" w:hAnsi="Times New Roman" w:cs="Times New Roman"/>
          <w:sz w:val="26"/>
          <w:szCs w:val="26"/>
        </w:rPr>
        <w:t xml:space="preserve"> O direito à </w:t>
      </w:r>
      <w:r w:rsidRPr="004C6AA2">
        <w:rPr>
          <w:rFonts w:ascii="Times New Roman" w:hAnsi="Times New Roman" w:cs="Times New Roman"/>
          <w:sz w:val="26"/>
          <w:szCs w:val="26"/>
          <w:lang w:val="es-ES_tradnl"/>
        </w:rPr>
        <w:t>acomoda</w:t>
      </w:r>
      <w:r w:rsidRPr="004C6AA2">
        <w:rPr>
          <w:rFonts w:ascii="Times New Roman" w:hAnsi="Times New Roman" w:cs="Times New Roman"/>
          <w:sz w:val="26"/>
          <w:szCs w:val="26"/>
        </w:rPr>
        <w:t>ção separada não poderá comprometer a assistê</w:t>
      </w:r>
      <w:proofErr w:type="spellStart"/>
      <w:r w:rsidRPr="004C6AA2">
        <w:rPr>
          <w:rFonts w:ascii="Times New Roman" w:hAnsi="Times New Roman" w:cs="Times New Roman"/>
          <w:sz w:val="26"/>
          <w:szCs w:val="26"/>
          <w:lang w:val="es-ES_tradnl"/>
        </w:rPr>
        <w:t>ncia</w:t>
      </w:r>
      <w:proofErr w:type="spellEnd"/>
      <w:r w:rsidRPr="004C6AA2">
        <w:rPr>
          <w:rFonts w:ascii="Times New Roman" w:hAnsi="Times New Roman" w:cs="Times New Roman"/>
          <w:sz w:val="26"/>
          <w:szCs w:val="26"/>
          <w:lang w:val="es-ES_tradnl"/>
        </w:rPr>
        <w:t xml:space="preserve"> m</w:t>
      </w:r>
      <w:r w:rsidRPr="004C6AA2">
        <w:rPr>
          <w:rFonts w:ascii="Times New Roman" w:hAnsi="Times New Roman" w:cs="Times New Roman"/>
          <w:sz w:val="26"/>
          <w:szCs w:val="26"/>
          <w:lang w:val="fr-FR"/>
        </w:rPr>
        <w:t>é</w:t>
      </w:r>
      <w:r w:rsidRPr="004C6AA2">
        <w:rPr>
          <w:rFonts w:ascii="Times New Roman" w:hAnsi="Times New Roman" w:cs="Times New Roman"/>
          <w:sz w:val="26"/>
          <w:szCs w:val="26"/>
        </w:rPr>
        <w:t>dica necessária, devendo ser respeitados os crit</w:t>
      </w:r>
      <w:r w:rsidRPr="004C6AA2">
        <w:rPr>
          <w:rFonts w:ascii="Times New Roman" w:hAnsi="Times New Roman" w:cs="Times New Roman"/>
          <w:sz w:val="26"/>
          <w:szCs w:val="26"/>
          <w:lang w:val="fr-FR"/>
        </w:rPr>
        <w:t>é</w:t>
      </w:r>
      <w:r w:rsidRPr="004C6AA2">
        <w:rPr>
          <w:rFonts w:ascii="Times New Roman" w:hAnsi="Times New Roman" w:cs="Times New Roman"/>
          <w:sz w:val="26"/>
          <w:szCs w:val="26"/>
        </w:rPr>
        <w:t>rios clínicos e a estrutura disponível na unidade de saúde.</w:t>
      </w:r>
    </w:p>
    <w:p w14:paraId="7CEFEAF7" w14:textId="77777777" w:rsidR="004C6AA2" w:rsidRPr="004C6AA2" w:rsidRDefault="004C6AA2" w:rsidP="004C6AA2">
      <w:pPr>
        <w:pStyle w:val="Corpo"/>
        <w:spacing w:after="0" w:line="240" w:lineRule="auto"/>
        <w:jc w:val="both"/>
        <w:rPr>
          <w:rFonts w:ascii="Times New Roman" w:eastAsia="Arial" w:hAnsi="Times New Roman" w:cs="Times New Roman"/>
          <w:sz w:val="26"/>
          <w:szCs w:val="26"/>
        </w:rPr>
      </w:pPr>
    </w:p>
    <w:p w14:paraId="1B160855" w14:textId="77777777" w:rsidR="004C6AA2" w:rsidRPr="004C6AA2" w:rsidRDefault="004C6AA2" w:rsidP="004C6AA2">
      <w:pPr>
        <w:pStyle w:val="Corpo"/>
        <w:spacing w:after="0" w:line="240" w:lineRule="auto"/>
        <w:ind w:firstLine="708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4C6AA2">
        <w:rPr>
          <w:rFonts w:ascii="Times New Roman" w:hAnsi="Times New Roman" w:cs="Times New Roman"/>
          <w:b/>
          <w:bCs/>
          <w:sz w:val="26"/>
          <w:szCs w:val="26"/>
        </w:rPr>
        <w:t xml:space="preserve">Art. 2º - </w:t>
      </w:r>
      <w:r w:rsidRPr="004C6AA2">
        <w:rPr>
          <w:rFonts w:ascii="Times New Roman" w:hAnsi="Times New Roman" w:cs="Times New Roman"/>
          <w:sz w:val="26"/>
          <w:szCs w:val="26"/>
        </w:rPr>
        <w:t>As unidades de saúde do município deverão adotar protocolos para acolhimento humanizado das mães que sofreram perda gestacional ou neonatal, incluindo:</w:t>
      </w:r>
    </w:p>
    <w:p w14:paraId="374A6F6F" w14:textId="77777777" w:rsidR="004C6AA2" w:rsidRPr="004C6AA2" w:rsidRDefault="004C6AA2" w:rsidP="004C6AA2">
      <w:pPr>
        <w:pStyle w:val="Corpo"/>
        <w:spacing w:after="0" w:line="240" w:lineRule="auto"/>
        <w:jc w:val="both"/>
        <w:rPr>
          <w:rFonts w:ascii="Times New Roman" w:eastAsia="Arial" w:hAnsi="Times New Roman" w:cs="Times New Roman"/>
          <w:sz w:val="26"/>
          <w:szCs w:val="26"/>
        </w:rPr>
      </w:pPr>
    </w:p>
    <w:p w14:paraId="3DA1C4E6" w14:textId="77777777" w:rsidR="004C6AA2" w:rsidRPr="004C6AA2" w:rsidRDefault="004C6AA2" w:rsidP="004C6AA2">
      <w:pPr>
        <w:pStyle w:val="Corpo"/>
        <w:spacing w:after="0" w:line="240" w:lineRule="auto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4C6AA2">
        <w:rPr>
          <w:rFonts w:ascii="Times New Roman" w:hAnsi="Times New Roman" w:cs="Times New Roman"/>
          <w:sz w:val="26"/>
          <w:szCs w:val="26"/>
          <w:lang w:val="en-US"/>
        </w:rPr>
        <w:t xml:space="preserve">I </w:t>
      </w:r>
      <w:r w:rsidRPr="004C6AA2">
        <w:rPr>
          <w:rFonts w:ascii="Times New Roman" w:hAnsi="Times New Roman" w:cs="Times New Roman"/>
          <w:sz w:val="26"/>
          <w:szCs w:val="26"/>
        </w:rPr>
        <w:t xml:space="preserve">– </w:t>
      </w:r>
      <w:r w:rsidRPr="004C6AA2">
        <w:rPr>
          <w:rFonts w:ascii="Times New Roman" w:hAnsi="Times New Roman" w:cs="Times New Roman"/>
          <w:sz w:val="26"/>
          <w:szCs w:val="26"/>
          <w:lang w:val="it-IT"/>
        </w:rPr>
        <w:t>Atendimento psicol</w:t>
      </w:r>
      <w:r w:rsidRPr="004C6AA2">
        <w:rPr>
          <w:rFonts w:ascii="Times New Roman" w:hAnsi="Times New Roman" w:cs="Times New Roman"/>
          <w:sz w:val="26"/>
          <w:szCs w:val="26"/>
        </w:rPr>
        <w:t>ógico imediato e acompanhamento contínuo, conforme recomendação m</w:t>
      </w:r>
      <w:r w:rsidRPr="004C6AA2">
        <w:rPr>
          <w:rFonts w:ascii="Times New Roman" w:hAnsi="Times New Roman" w:cs="Times New Roman"/>
          <w:sz w:val="26"/>
          <w:szCs w:val="26"/>
          <w:lang w:val="fr-FR"/>
        </w:rPr>
        <w:t>é</w:t>
      </w:r>
      <w:r w:rsidRPr="004C6AA2">
        <w:rPr>
          <w:rFonts w:ascii="Times New Roman" w:hAnsi="Times New Roman" w:cs="Times New Roman"/>
          <w:sz w:val="26"/>
          <w:szCs w:val="26"/>
        </w:rPr>
        <w:t>dica;</w:t>
      </w:r>
    </w:p>
    <w:p w14:paraId="020B81A7" w14:textId="77777777" w:rsidR="004C6AA2" w:rsidRPr="004C6AA2" w:rsidRDefault="004C6AA2" w:rsidP="004C6AA2">
      <w:pPr>
        <w:pStyle w:val="Corpo"/>
        <w:spacing w:after="0" w:line="240" w:lineRule="auto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4C6AA2">
        <w:rPr>
          <w:rFonts w:ascii="Times New Roman" w:hAnsi="Times New Roman" w:cs="Times New Roman"/>
          <w:sz w:val="26"/>
          <w:szCs w:val="26"/>
          <w:lang w:val="en-US"/>
        </w:rPr>
        <w:t xml:space="preserve">II </w:t>
      </w:r>
      <w:r w:rsidRPr="004C6AA2">
        <w:rPr>
          <w:rFonts w:ascii="Times New Roman" w:hAnsi="Times New Roman" w:cs="Times New Roman"/>
          <w:sz w:val="26"/>
          <w:szCs w:val="26"/>
        </w:rPr>
        <w:t>– Treinamento das equipes m</w:t>
      </w:r>
      <w:r w:rsidRPr="004C6AA2">
        <w:rPr>
          <w:rFonts w:ascii="Times New Roman" w:hAnsi="Times New Roman" w:cs="Times New Roman"/>
          <w:sz w:val="26"/>
          <w:szCs w:val="26"/>
          <w:lang w:val="fr-FR"/>
        </w:rPr>
        <w:t>é</w:t>
      </w:r>
      <w:r w:rsidRPr="004C6AA2">
        <w:rPr>
          <w:rFonts w:ascii="Times New Roman" w:hAnsi="Times New Roman" w:cs="Times New Roman"/>
          <w:sz w:val="26"/>
          <w:szCs w:val="26"/>
        </w:rPr>
        <w:t>dicas e de enfermagem para abordagem sensível e respeitosa;</w:t>
      </w:r>
    </w:p>
    <w:p w14:paraId="0E798BD5" w14:textId="77777777" w:rsidR="004C6AA2" w:rsidRPr="004C6AA2" w:rsidRDefault="004C6AA2" w:rsidP="004C6AA2">
      <w:pPr>
        <w:pStyle w:val="Corpo"/>
        <w:spacing w:after="0" w:line="240" w:lineRule="auto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4C6AA2">
        <w:rPr>
          <w:rFonts w:ascii="Times New Roman" w:hAnsi="Times New Roman" w:cs="Times New Roman"/>
          <w:sz w:val="26"/>
          <w:szCs w:val="26"/>
          <w:lang w:val="en-US"/>
        </w:rPr>
        <w:t xml:space="preserve">III </w:t>
      </w:r>
      <w:r w:rsidRPr="004C6AA2">
        <w:rPr>
          <w:rFonts w:ascii="Times New Roman" w:hAnsi="Times New Roman" w:cs="Times New Roman"/>
          <w:sz w:val="26"/>
          <w:szCs w:val="26"/>
        </w:rPr>
        <w:t xml:space="preserve">– Priorização no atendimento para evitar exposição desnecessária </w:t>
      </w:r>
      <w:proofErr w:type="gramStart"/>
      <w:r w:rsidRPr="004C6AA2">
        <w:rPr>
          <w:rFonts w:ascii="Times New Roman" w:hAnsi="Times New Roman" w:cs="Times New Roman"/>
          <w:sz w:val="26"/>
          <w:szCs w:val="26"/>
        </w:rPr>
        <w:t>a</w:t>
      </w:r>
      <w:proofErr w:type="gramEnd"/>
      <w:r w:rsidRPr="004C6AA2">
        <w:rPr>
          <w:rFonts w:ascii="Times New Roman" w:hAnsi="Times New Roman" w:cs="Times New Roman"/>
          <w:sz w:val="26"/>
          <w:szCs w:val="26"/>
        </w:rPr>
        <w:t xml:space="preserve"> ambientes onde estejam mães com rec</w:t>
      </w:r>
      <w:r w:rsidRPr="004C6AA2">
        <w:rPr>
          <w:rFonts w:ascii="Times New Roman" w:hAnsi="Times New Roman" w:cs="Times New Roman"/>
          <w:sz w:val="26"/>
          <w:szCs w:val="26"/>
          <w:lang w:val="fr-FR"/>
        </w:rPr>
        <w:t>é</w:t>
      </w:r>
      <w:r w:rsidRPr="004C6AA2">
        <w:rPr>
          <w:rFonts w:ascii="Times New Roman" w:hAnsi="Times New Roman" w:cs="Times New Roman"/>
          <w:sz w:val="26"/>
          <w:szCs w:val="26"/>
        </w:rPr>
        <w:t>m-nascidos;</w:t>
      </w:r>
    </w:p>
    <w:p w14:paraId="67F62BA4" w14:textId="77777777" w:rsidR="004C6AA2" w:rsidRPr="004C6AA2" w:rsidRDefault="004C6AA2" w:rsidP="004C6AA2">
      <w:pPr>
        <w:pStyle w:val="Corpo"/>
        <w:spacing w:after="0" w:line="240" w:lineRule="auto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4C6AA2">
        <w:rPr>
          <w:rFonts w:ascii="Times New Roman" w:hAnsi="Times New Roman" w:cs="Times New Roman"/>
          <w:sz w:val="26"/>
          <w:szCs w:val="26"/>
        </w:rPr>
        <w:t>IV – Garantia de acompanhante, conforme a legislaçã</w:t>
      </w:r>
      <w:r w:rsidRPr="004C6AA2">
        <w:rPr>
          <w:rFonts w:ascii="Times New Roman" w:hAnsi="Times New Roman" w:cs="Times New Roman"/>
          <w:sz w:val="26"/>
          <w:szCs w:val="26"/>
          <w:lang w:val="fr-FR"/>
        </w:rPr>
        <w:t>o vigente.</w:t>
      </w:r>
    </w:p>
    <w:p w14:paraId="69F52B6F" w14:textId="516464DF" w:rsidR="004C6AA2" w:rsidRPr="004C6AA2" w:rsidRDefault="004C6AA2" w:rsidP="004C6AA2">
      <w:pPr>
        <w:pStyle w:val="Corpo"/>
        <w:spacing w:after="0" w:line="240" w:lineRule="auto"/>
        <w:jc w:val="both"/>
        <w:rPr>
          <w:rFonts w:ascii="Times New Roman" w:eastAsia="Arial" w:hAnsi="Times New Roman" w:cs="Times New Roman"/>
          <w:sz w:val="26"/>
          <w:szCs w:val="26"/>
        </w:rPr>
      </w:pPr>
      <w:r>
        <w:rPr>
          <w:rFonts w:ascii="Times New Roman" w:eastAsia="Arial" w:hAnsi="Times New Roman" w:cs="Times New Roman"/>
          <w:sz w:val="26"/>
          <w:szCs w:val="26"/>
        </w:rPr>
        <w:tab/>
      </w:r>
    </w:p>
    <w:p w14:paraId="7D904100" w14:textId="77777777" w:rsidR="004C6AA2" w:rsidRPr="004C6AA2" w:rsidRDefault="004C6AA2" w:rsidP="004C6AA2">
      <w:pPr>
        <w:pStyle w:val="Corpo"/>
        <w:spacing w:after="0" w:line="240" w:lineRule="auto"/>
        <w:ind w:firstLine="708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4C6AA2">
        <w:rPr>
          <w:rFonts w:ascii="Times New Roman" w:hAnsi="Times New Roman" w:cs="Times New Roman"/>
          <w:b/>
          <w:bCs/>
          <w:sz w:val="26"/>
          <w:szCs w:val="26"/>
        </w:rPr>
        <w:t>Art. 3º -</w:t>
      </w:r>
      <w:r w:rsidRPr="004C6AA2">
        <w:rPr>
          <w:rFonts w:ascii="Times New Roman" w:hAnsi="Times New Roman" w:cs="Times New Roman"/>
          <w:sz w:val="26"/>
          <w:szCs w:val="26"/>
        </w:rPr>
        <w:t xml:space="preserve"> Os hospitais e maternidades, públicos e privados, deverão incluir em seus protocolos internos medidas para a efetivação do disposto nesta lei, garantindo que o direito à privacidade e ao acolhimento das mães enlutadas seja respeitado.</w:t>
      </w:r>
    </w:p>
    <w:p w14:paraId="221A8A9F" w14:textId="77777777" w:rsidR="004C6AA2" w:rsidRPr="004C6AA2" w:rsidRDefault="004C6AA2" w:rsidP="004C6AA2">
      <w:pPr>
        <w:pStyle w:val="Corpo"/>
        <w:spacing w:after="0" w:line="240" w:lineRule="auto"/>
        <w:jc w:val="both"/>
        <w:rPr>
          <w:rFonts w:ascii="Times New Roman" w:eastAsia="Arial" w:hAnsi="Times New Roman" w:cs="Times New Roman"/>
          <w:sz w:val="26"/>
          <w:szCs w:val="26"/>
        </w:rPr>
      </w:pPr>
    </w:p>
    <w:p w14:paraId="6F44C5B5" w14:textId="77777777" w:rsidR="004C6AA2" w:rsidRPr="004C6AA2" w:rsidRDefault="004C6AA2" w:rsidP="004C6AA2">
      <w:pPr>
        <w:pStyle w:val="Corpo"/>
        <w:spacing w:after="0" w:line="240" w:lineRule="auto"/>
        <w:ind w:firstLine="708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4C6AA2">
        <w:rPr>
          <w:rFonts w:ascii="Times New Roman" w:hAnsi="Times New Roman" w:cs="Times New Roman"/>
          <w:b/>
          <w:bCs/>
          <w:sz w:val="26"/>
          <w:szCs w:val="26"/>
        </w:rPr>
        <w:t>Art. 4º -</w:t>
      </w:r>
      <w:r w:rsidRPr="004C6AA2">
        <w:rPr>
          <w:rFonts w:ascii="Times New Roman" w:hAnsi="Times New Roman" w:cs="Times New Roman"/>
          <w:sz w:val="26"/>
          <w:szCs w:val="26"/>
        </w:rPr>
        <w:t xml:space="preserve"> O descumprimento desta lei poderá sujeitar os estabelecimentos privados a penalidades administrativas, nos termos da legislaçã</w:t>
      </w:r>
      <w:r w:rsidRPr="004C6AA2">
        <w:rPr>
          <w:rFonts w:ascii="Times New Roman" w:hAnsi="Times New Roman" w:cs="Times New Roman"/>
          <w:sz w:val="26"/>
          <w:szCs w:val="26"/>
          <w:lang w:val="fr-FR"/>
        </w:rPr>
        <w:t>o sanit</w:t>
      </w:r>
      <w:r w:rsidRPr="004C6AA2">
        <w:rPr>
          <w:rFonts w:ascii="Times New Roman" w:hAnsi="Times New Roman" w:cs="Times New Roman"/>
          <w:sz w:val="26"/>
          <w:szCs w:val="26"/>
        </w:rPr>
        <w:t>ária municipal e das normas de direitos do paciente.</w:t>
      </w:r>
    </w:p>
    <w:p w14:paraId="3C61A9B0" w14:textId="77777777" w:rsidR="004C6AA2" w:rsidRPr="004C6AA2" w:rsidRDefault="004C6AA2" w:rsidP="004C6AA2">
      <w:pPr>
        <w:pStyle w:val="Corpo"/>
        <w:spacing w:after="0" w:line="240" w:lineRule="auto"/>
        <w:jc w:val="both"/>
        <w:rPr>
          <w:rFonts w:ascii="Times New Roman" w:eastAsia="Arial" w:hAnsi="Times New Roman" w:cs="Times New Roman"/>
          <w:sz w:val="26"/>
          <w:szCs w:val="26"/>
        </w:rPr>
      </w:pPr>
    </w:p>
    <w:p w14:paraId="09B7A560" w14:textId="77777777" w:rsidR="004C6AA2" w:rsidRPr="004C6AA2" w:rsidRDefault="004C6AA2" w:rsidP="004C6AA2">
      <w:pPr>
        <w:pStyle w:val="Corpo"/>
        <w:spacing w:after="0" w:line="240" w:lineRule="auto"/>
        <w:ind w:firstLine="708"/>
        <w:jc w:val="both"/>
        <w:rPr>
          <w:rFonts w:ascii="Times New Roman" w:eastAsia="Arial" w:hAnsi="Times New Roman" w:cs="Times New Roman"/>
          <w:sz w:val="26"/>
          <w:szCs w:val="26"/>
        </w:rPr>
      </w:pPr>
      <w:r w:rsidRPr="004C6AA2">
        <w:rPr>
          <w:rFonts w:ascii="Times New Roman" w:hAnsi="Times New Roman" w:cs="Times New Roman"/>
          <w:b/>
          <w:bCs/>
          <w:sz w:val="26"/>
          <w:szCs w:val="26"/>
        </w:rPr>
        <w:t>Art. 5º -</w:t>
      </w:r>
      <w:r w:rsidRPr="004C6AA2">
        <w:rPr>
          <w:rFonts w:ascii="Times New Roman" w:hAnsi="Times New Roman" w:cs="Times New Roman"/>
          <w:sz w:val="26"/>
          <w:szCs w:val="26"/>
        </w:rPr>
        <w:t xml:space="preserve"> Esta lei entra em vigor na data de sua publicaçã</w:t>
      </w:r>
      <w:r w:rsidRPr="004C6AA2">
        <w:rPr>
          <w:rFonts w:ascii="Times New Roman" w:hAnsi="Times New Roman" w:cs="Times New Roman"/>
          <w:sz w:val="26"/>
          <w:szCs w:val="26"/>
          <w:lang w:val="it-IT"/>
        </w:rPr>
        <w:t>o.</w:t>
      </w:r>
    </w:p>
    <w:p w14:paraId="3FF76612" w14:textId="77777777" w:rsidR="0074104E" w:rsidRPr="004C6AA2" w:rsidRDefault="0074104E" w:rsidP="0074104E">
      <w:pPr>
        <w:ind w:firstLine="709"/>
        <w:jc w:val="both"/>
        <w:rPr>
          <w:rFonts w:ascii="Times New Roman" w:hAnsi="Times New Roman"/>
          <w:color w:val="auto"/>
          <w:sz w:val="26"/>
          <w:szCs w:val="26"/>
        </w:rPr>
      </w:pPr>
    </w:p>
    <w:p w14:paraId="11138D32" w14:textId="6BE6ECD2" w:rsidR="0074104E" w:rsidRPr="004C6AA2" w:rsidRDefault="0074104E" w:rsidP="004C6AA2">
      <w:pPr>
        <w:spacing w:line="276" w:lineRule="auto"/>
        <w:ind w:firstLine="708"/>
        <w:rPr>
          <w:rFonts w:ascii="Times New Roman" w:hAnsi="Times New Roman"/>
          <w:sz w:val="26"/>
          <w:szCs w:val="26"/>
        </w:rPr>
      </w:pPr>
      <w:r w:rsidRPr="004C6AA2">
        <w:rPr>
          <w:rFonts w:ascii="Times New Roman" w:hAnsi="Times New Roman"/>
          <w:sz w:val="26"/>
          <w:szCs w:val="26"/>
        </w:rPr>
        <w:t>Palácio Jair Ribeiro Campos, 0</w:t>
      </w:r>
      <w:r w:rsidR="004C6AA2">
        <w:rPr>
          <w:rFonts w:ascii="Times New Roman" w:hAnsi="Times New Roman"/>
          <w:sz w:val="26"/>
          <w:szCs w:val="26"/>
        </w:rPr>
        <w:t>7</w:t>
      </w:r>
      <w:r w:rsidRPr="004C6AA2">
        <w:rPr>
          <w:rFonts w:ascii="Times New Roman" w:hAnsi="Times New Roman"/>
          <w:sz w:val="26"/>
          <w:szCs w:val="26"/>
        </w:rPr>
        <w:t xml:space="preserve"> de </w:t>
      </w:r>
      <w:r w:rsidR="004C6AA2">
        <w:rPr>
          <w:rFonts w:ascii="Times New Roman" w:hAnsi="Times New Roman"/>
          <w:sz w:val="26"/>
          <w:szCs w:val="26"/>
        </w:rPr>
        <w:t>março</w:t>
      </w:r>
      <w:r w:rsidRPr="004C6AA2">
        <w:rPr>
          <w:rFonts w:ascii="Times New Roman" w:hAnsi="Times New Roman"/>
          <w:sz w:val="26"/>
          <w:szCs w:val="26"/>
        </w:rPr>
        <w:t xml:space="preserve"> de 2025.</w:t>
      </w:r>
    </w:p>
    <w:p w14:paraId="361C63AC" w14:textId="77777777" w:rsidR="0074104E" w:rsidRDefault="0074104E" w:rsidP="0074104E">
      <w:pPr>
        <w:spacing w:line="276" w:lineRule="auto"/>
        <w:jc w:val="both"/>
        <w:rPr>
          <w:rFonts w:ascii="Times New Roman" w:hAnsi="Times New Roman"/>
          <w:sz w:val="26"/>
          <w:szCs w:val="26"/>
        </w:rPr>
      </w:pPr>
      <w:r w:rsidRPr="004C6AA2">
        <w:rPr>
          <w:rFonts w:ascii="Times New Roman" w:hAnsi="Times New Roman"/>
          <w:sz w:val="26"/>
          <w:szCs w:val="26"/>
        </w:rPr>
        <w:t> </w:t>
      </w:r>
    </w:p>
    <w:p w14:paraId="732DF17D" w14:textId="77777777" w:rsidR="00852EB8" w:rsidRPr="004C6AA2" w:rsidRDefault="00852EB8" w:rsidP="0074104E">
      <w:pPr>
        <w:spacing w:line="276" w:lineRule="auto"/>
        <w:jc w:val="both"/>
        <w:rPr>
          <w:rFonts w:ascii="Times New Roman" w:hAnsi="Times New Roman"/>
          <w:sz w:val="26"/>
          <w:szCs w:val="26"/>
        </w:rPr>
      </w:pPr>
    </w:p>
    <w:p w14:paraId="7A289346" w14:textId="77777777" w:rsidR="0074104E" w:rsidRPr="004C6AA2" w:rsidRDefault="0074104E" w:rsidP="0074104E">
      <w:pPr>
        <w:ind w:firstLine="708"/>
        <w:jc w:val="center"/>
        <w:rPr>
          <w:rFonts w:ascii="Times New Roman" w:hAnsi="Times New Roman"/>
          <w:color w:val="auto"/>
          <w:sz w:val="26"/>
          <w:szCs w:val="26"/>
        </w:rPr>
      </w:pPr>
    </w:p>
    <w:p w14:paraId="01A6E3D0" w14:textId="77777777" w:rsidR="0074104E" w:rsidRPr="004C6AA2" w:rsidRDefault="0074104E" w:rsidP="0074104E">
      <w:pPr>
        <w:ind w:firstLine="708"/>
        <w:jc w:val="center"/>
        <w:rPr>
          <w:rFonts w:ascii="Times New Roman" w:hAnsi="Times New Roman"/>
          <w:b/>
          <w:bCs/>
          <w:color w:val="auto"/>
          <w:sz w:val="26"/>
          <w:szCs w:val="26"/>
        </w:rPr>
      </w:pPr>
      <w:r w:rsidRPr="004C6AA2">
        <w:rPr>
          <w:rFonts w:ascii="Times New Roman" w:hAnsi="Times New Roman"/>
          <w:b/>
          <w:bCs/>
          <w:color w:val="auto"/>
          <w:sz w:val="26"/>
          <w:szCs w:val="26"/>
        </w:rPr>
        <w:t>OSVALDO OLIVEIRA ASSUNÇÃO JUNIOR</w:t>
      </w:r>
    </w:p>
    <w:p w14:paraId="7A7E4DF1" w14:textId="77777777" w:rsidR="0074104E" w:rsidRPr="004C6AA2" w:rsidRDefault="0074104E" w:rsidP="0074104E">
      <w:pPr>
        <w:ind w:firstLine="708"/>
        <w:jc w:val="center"/>
        <w:rPr>
          <w:rFonts w:ascii="Times New Roman" w:hAnsi="Times New Roman"/>
          <w:color w:val="auto"/>
          <w:sz w:val="26"/>
          <w:szCs w:val="26"/>
        </w:rPr>
      </w:pPr>
      <w:r w:rsidRPr="004C6AA2">
        <w:rPr>
          <w:rFonts w:ascii="Times New Roman" w:hAnsi="Times New Roman"/>
          <w:color w:val="auto"/>
          <w:sz w:val="26"/>
          <w:szCs w:val="26"/>
        </w:rPr>
        <w:t>Prefeito</w:t>
      </w:r>
    </w:p>
    <w:p w14:paraId="5F9EBFB0" w14:textId="6F64E3D1" w:rsidR="00F35A07" w:rsidRPr="004C6AA2" w:rsidRDefault="00F35A07" w:rsidP="0074104E">
      <w:pPr>
        <w:spacing w:line="276" w:lineRule="auto"/>
        <w:rPr>
          <w:rFonts w:ascii="Times New Roman" w:hAnsi="Times New Roman"/>
          <w:color w:val="auto"/>
          <w:sz w:val="26"/>
          <w:szCs w:val="26"/>
        </w:rPr>
      </w:pPr>
    </w:p>
    <w:sectPr w:rsidR="00F35A07" w:rsidRPr="004C6AA2" w:rsidSect="00F35A07">
      <w:headerReference w:type="default" r:id="rId7"/>
      <w:footerReference w:type="default" r:id="rId8"/>
      <w:type w:val="continuous"/>
      <w:pgSz w:w="11906" w:h="16838" w:code="9"/>
      <w:pgMar w:top="85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60D0C" w14:textId="77777777" w:rsidR="00B12F97" w:rsidRDefault="00B12F97" w:rsidP="00797CF6">
      <w:r>
        <w:separator/>
      </w:r>
    </w:p>
  </w:endnote>
  <w:endnote w:type="continuationSeparator" w:id="0">
    <w:p w14:paraId="0CE361DE" w14:textId="77777777" w:rsidR="00B12F97" w:rsidRDefault="00B12F97" w:rsidP="00797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5B6A3" w14:textId="77777777" w:rsidR="00246464" w:rsidRDefault="00246464" w:rsidP="00246464">
    <w:pPr>
      <w:pStyle w:val="Rodap"/>
      <w:jc w:val="center"/>
      <w:rPr>
        <w:rFonts w:ascii="Courier New" w:hAnsi="Courier New" w:cs="Courier New"/>
        <w:sz w:val="16"/>
        <w:szCs w:val="16"/>
      </w:rPr>
    </w:pPr>
    <w:r>
      <w:rPr>
        <w:rFonts w:ascii="Courier New" w:hAnsi="Courier New" w:cs="Courier New"/>
        <w:sz w:val="16"/>
        <w:szCs w:val="16"/>
      </w:rPr>
      <w:t>________________________________________________________________________________________</w:t>
    </w:r>
  </w:p>
  <w:p w14:paraId="46C958E1" w14:textId="77777777" w:rsidR="000C0BC9" w:rsidRDefault="000C0BC9" w:rsidP="000C0BC9">
    <w:pPr>
      <w:pStyle w:val="Rodap"/>
      <w:ind w:right="360"/>
      <w:jc w:val="center"/>
      <w:rPr>
        <w:color w:val="7F7F7F"/>
        <w:sz w:val="18"/>
        <w:szCs w:val="18"/>
      </w:rPr>
    </w:pPr>
    <w:r w:rsidRPr="00C32371">
      <w:rPr>
        <w:color w:val="7F7F7F"/>
        <w:sz w:val="18"/>
        <w:szCs w:val="18"/>
      </w:rPr>
      <w:t xml:space="preserve">Praça </w:t>
    </w:r>
    <w:r>
      <w:rPr>
        <w:color w:val="7F7F7F"/>
        <w:sz w:val="18"/>
        <w:szCs w:val="18"/>
      </w:rPr>
      <w:t xml:space="preserve">Vitória Régia, s/nº, </w:t>
    </w:r>
    <w:r w:rsidRPr="00C32371">
      <w:rPr>
        <w:color w:val="7F7F7F"/>
        <w:sz w:val="18"/>
        <w:szCs w:val="18"/>
      </w:rPr>
      <w:t>Centro – CEP.: 68.555-000</w:t>
    </w:r>
    <w:r>
      <w:rPr>
        <w:color w:val="7F7F7F"/>
        <w:sz w:val="18"/>
        <w:szCs w:val="18"/>
      </w:rPr>
      <w:t>.</w:t>
    </w:r>
    <w:r w:rsidRPr="00C32371">
      <w:rPr>
        <w:color w:val="7F7F7F"/>
        <w:sz w:val="18"/>
        <w:szCs w:val="18"/>
      </w:rPr>
      <w:t xml:space="preserve"> Fone: (94) 3426-4077 – Xinguara </w:t>
    </w:r>
    <w:r>
      <w:rPr>
        <w:color w:val="7F7F7F"/>
        <w:sz w:val="18"/>
        <w:szCs w:val="18"/>
      </w:rPr>
      <w:t>/</w:t>
    </w:r>
    <w:r w:rsidRPr="00C32371">
      <w:rPr>
        <w:color w:val="7F7F7F"/>
        <w:sz w:val="18"/>
        <w:szCs w:val="18"/>
      </w:rPr>
      <w:t xml:space="preserve"> Pará</w:t>
    </w:r>
  </w:p>
  <w:p w14:paraId="35639CFC" w14:textId="77777777" w:rsidR="000C0BC9" w:rsidRPr="00C32371" w:rsidRDefault="000C0BC9" w:rsidP="000C0BC9">
    <w:pPr>
      <w:pStyle w:val="Rodap"/>
      <w:ind w:right="360"/>
      <w:jc w:val="center"/>
      <w:rPr>
        <w:color w:val="7F7F7F"/>
        <w:sz w:val="18"/>
        <w:szCs w:val="18"/>
      </w:rPr>
    </w:pPr>
    <w:r>
      <w:rPr>
        <w:color w:val="7F7F7F"/>
        <w:sz w:val="18"/>
        <w:szCs w:val="18"/>
      </w:rPr>
      <w:t>Site: www.camaraxinguara.pa.gov.br</w:t>
    </w:r>
  </w:p>
  <w:p w14:paraId="17138908" w14:textId="53211DB6" w:rsidR="00C32DA2" w:rsidRPr="00246464" w:rsidRDefault="00C32DA2" w:rsidP="00246464">
    <w:pPr>
      <w:pStyle w:val="Rodap"/>
      <w:jc w:val="center"/>
      <w:rPr>
        <w:rFonts w:cs="Arial"/>
        <w:color w:val="0000FF"/>
        <w:sz w:val="16"/>
        <w:szCs w:val="16"/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63B6F6" w14:textId="77777777" w:rsidR="00B12F97" w:rsidRDefault="00B12F97" w:rsidP="00797CF6">
      <w:r>
        <w:separator/>
      </w:r>
    </w:p>
  </w:footnote>
  <w:footnote w:type="continuationSeparator" w:id="0">
    <w:p w14:paraId="1C7EC571" w14:textId="77777777" w:rsidR="00B12F97" w:rsidRDefault="00B12F97" w:rsidP="00797C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38900" w14:textId="77777777" w:rsidR="00C32DA2" w:rsidRDefault="00C32DA2" w:rsidP="001D03EF">
    <w:pPr>
      <w:pStyle w:val="Cabealho"/>
      <w:jc w:val="center"/>
      <w:rPr>
        <w:sz w:val="18"/>
      </w:rPr>
    </w:pPr>
    <w:r>
      <w:rPr>
        <w:noProof/>
        <w:sz w:val="18"/>
      </w:rPr>
      <w:drawing>
        <wp:anchor distT="0" distB="0" distL="114300" distR="114300" simplePos="0" relativeHeight="251658240" behindDoc="0" locked="0" layoutInCell="1" allowOverlap="1" wp14:anchorId="17138909" wp14:editId="1713890A">
          <wp:simplePos x="0" y="0"/>
          <wp:positionH relativeFrom="column">
            <wp:posOffset>2449195</wp:posOffset>
          </wp:positionH>
          <wp:positionV relativeFrom="paragraph">
            <wp:posOffset>-367665</wp:posOffset>
          </wp:positionV>
          <wp:extent cx="806450" cy="864235"/>
          <wp:effectExtent l="0" t="0" r="0" b="0"/>
          <wp:wrapSquare wrapText="bothSides"/>
          <wp:docPr id="1" name="Imagem 1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450" cy="864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7138901" w14:textId="77777777" w:rsidR="00C32DA2" w:rsidRDefault="00C32DA2" w:rsidP="001D03EF">
    <w:pPr>
      <w:jc w:val="center"/>
      <w:rPr>
        <w:szCs w:val="24"/>
      </w:rPr>
    </w:pPr>
  </w:p>
  <w:p w14:paraId="17138902" w14:textId="77777777" w:rsidR="00C32DA2" w:rsidRDefault="00C32DA2" w:rsidP="001D03EF">
    <w:pPr>
      <w:jc w:val="center"/>
      <w:rPr>
        <w:szCs w:val="24"/>
      </w:rPr>
    </w:pPr>
  </w:p>
  <w:p w14:paraId="17138903" w14:textId="77777777" w:rsidR="00C32DA2" w:rsidRPr="001D03EF" w:rsidRDefault="00C32DA2" w:rsidP="001D03EF">
    <w:pPr>
      <w:jc w:val="center"/>
      <w:rPr>
        <w:szCs w:val="24"/>
      </w:rPr>
    </w:pPr>
    <w:r w:rsidRPr="001D03EF">
      <w:rPr>
        <w:szCs w:val="24"/>
      </w:rPr>
      <w:t>ESTADO DO PARÁ</w:t>
    </w:r>
  </w:p>
  <w:p w14:paraId="17138904" w14:textId="77777777" w:rsidR="00C32DA2" w:rsidRPr="001D03EF" w:rsidRDefault="00C32DA2" w:rsidP="001D03EF">
    <w:pPr>
      <w:jc w:val="center"/>
      <w:rPr>
        <w:b/>
        <w:szCs w:val="24"/>
      </w:rPr>
    </w:pPr>
    <w:r w:rsidRPr="001D03EF">
      <w:rPr>
        <w:b/>
        <w:szCs w:val="24"/>
      </w:rPr>
      <w:t>C</w:t>
    </w:r>
    <w:r>
      <w:rPr>
        <w:b/>
        <w:szCs w:val="24"/>
      </w:rPr>
      <w:t>Â</w:t>
    </w:r>
    <w:r w:rsidRPr="001D03EF">
      <w:rPr>
        <w:b/>
        <w:szCs w:val="24"/>
      </w:rPr>
      <w:t>MARA MUNICIPAL DE XINGUARA</w:t>
    </w:r>
  </w:p>
  <w:p w14:paraId="17138905" w14:textId="77777777" w:rsidR="00C32DA2" w:rsidRDefault="00C32DA2" w:rsidP="001D03EF">
    <w:pPr>
      <w:pStyle w:val="Cabealho"/>
      <w:jc w:val="center"/>
    </w:pPr>
    <w:r>
      <w:t>GABINETE DA PRESIDENCIA</w:t>
    </w:r>
  </w:p>
  <w:p w14:paraId="17138906" w14:textId="77777777" w:rsidR="00C32DA2" w:rsidRDefault="00C32DA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C0AAF"/>
    <w:multiLevelType w:val="hybridMultilevel"/>
    <w:tmpl w:val="BA04A09E"/>
    <w:lvl w:ilvl="0" w:tplc="E0E42F9C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" w15:restartNumberingAfterBreak="0">
    <w:nsid w:val="273E2505"/>
    <w:multiLevelType w:val="hybridMultilevel"/>
    <w:tmpl w:val="0AACE1E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647419"/>
    <w:multiLevelType w:val="hybridMultilevel"/>
    <w:tmpl w:val="E9761918"/>
    <w:lvl w:ilvl="0" w:tplc="F06E2C2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5DF54753"/>
    <w:multiLevelType w:val="multilevel"/>
    <w:tmpl w:val="FEEC5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9E6791"/>
    <w:multiLevelType w:val="hybridMultilevel"/>
    <w:tmpl w:val="C2DAAE6E"/>
    <w:lvl w:ilvl="0" w:tplc="629A30C0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7C0E7BC7"/>
    <w:multiLevelType w:val="hybridMultilevel"/>
    <w:tmpl w:val="1E5E6C54"/>
    <w:lvl w:ilvl="0" w:tplc="1A72DE84">
      <w:start w:val="5"/>
      <w:numFmt w:val="lowerLetter"/>
      <w:lvlText w:val="%1)"/>
      <w:lvlJc w:val="left"/>
      <w:pPr>
        <w:ind w:left="23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num w:numId="1" w16cid:durableId="10962872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1261479">
    <w:abstractNumId w:val="5"/>
  </w:num>
  <w:num w:numId="3" w16cid:durableId="898131671">
    <w:abstractNumId w:val="1"/>
  </w:num>
  <w:num w:numId="4" w16cid:durableId="1762801231">
    <w:abstractNumId w:val="2"/>
  </w:num>
  <w:num w:numId="5" w16cid:durableId="15887323">
    <w:abstractNumId w:val="4"/>
  </w:num>
  <w:num w:numId="6" w16cid:durableId="18702216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23EC"/>
    <w:rsid w:val="00001D15"/>
    <w:rsid w:val="00002AE5"/>
    <w:rsid w:val="000030C6"/>
    <w:rsid w:val="00003FDB"/>
    <w:rsid w:val="00005846"/>
    <w:rsid w:val="000138F7"/>
    <w:rsid w:val="000142B2"/>
    <w:rsid w:val="00014D60"/>
    <w:rsid w:val="0001582C"/>
    <w:rsid w:val="00017B43"/>
    <w:rsid w:val="000203B9"/>
    <w:rsid w:val="00021CA2"/>
    <w:rsid w:val="00024EE0"/>
    <w:rsid w:val="000303DD"/>
    <w:rsid w:val="000306B2"/>
    <w:rsid w:val="0003352C"/>
    <w:rsid w:val="00036489"/>
    <w:rsid w:val="000401F2"/>
    <w:rsid w:val="0004160A"/>
    <w:rsid w:val="00044FFE"/>
    <w:rsid w:val="00046355"/>
    <w:rsid w:val="00052001"/>
    <w:rsid w:val="00052773"/>
    <w:rsid w:val="00052BDE"/>
    <w:rsid w:val="000534F1"/>
    <w:rsid w:val="0005608B"/>
    <w:rsid w:val="000576CA"/>
    <w:rsid w:val="00060E3B"/>
    <w:rsid w:val="00066922"/>
    <w:rsid w:val="000673EE"/>
    <w:rsid w:val="00067A65"/>
    <w:rsid w:val="0007133D"/>
    <w:rsid w:val="000714C9"/>
    <w:rsid w:val="00074216"/>
    <w:rsid w:val="0007616A"/>
    <w:rsid w:val="00076AF6"/>
    <w:rsid w:val="00076E1F"/>
    <w:rsid w:val="00083B19"/>
    <w:rsid w:val="0008688A"/>
    <w:rsid w:val="0009627F"/>
    <w:rsid w:val="000A1EEF"/>
    <w:rsid w:val="000A384F"/>
    <w:rsid w:val="000A4CAD"/>
    <w:rsid w:val="000A5F58"/>
    <w:rsid w:val="000A64F3"/>
    <w:rsid w:val="000B0C55"/>
    <w:rsid w:val="000B267A"/>
    <w:rsid w:val="000B2EDE"/>
    <w:rsid w:val="000C0288"/>
    <w:rsid w:val="000C0AA6"/>
    <w:rsid w:val="000C0BC9"/>
    <w:rsid w:val="000D31DD"/>
    <w:rsid w:val="000D44F8"/>
    <w:rsid w:val="000D5635"/>
    <w:rsid w:val="000D6974"/>
    <w:rsid w:val="000E0475"/>
    <w:rsid w:val="000E30FE"/>
    <w:rsid w:val="000E6856"/>
    <w:rsid w:val="000E6C06"/>
    <w:rsid w:val="000F2174"/>
    <w:rsid w:val="000F5DFC"/>
    <w:rsid w:val="000F5F35"/>
    <w:rsid w:val="000F6262"/>
    <w:rsid w:val="00101500"/>
    <w:rsid w:val="00101E71"/>
    <w:rsid w:val="001035E5"/>
    <w:rsid w:val="0010404A"/>
    <w:rsid w:val="0010556B"/>
    <w:rsid w:val="0011599E"/>
    <w:rsid w:val="00120B44"/>
    <w:rsid w:val="001224FA"/>
    <w:rsid w:val="001235F2"/>
    <w:rsid w:val="00124CA1"/>
    <w:rsid w:val="00125792"/>
    <w:rsid w:val="00125E76"/>
    <w:rsid w:val="00127CDB"/>
    <w:rsid w:val="00131B52"/>
    <w:rsid w:val="00133554"/>
    <w:rsid w:val="00135416"/>
    <w:rsid w:val="00137C8F"/>
    <w:rsid w:val="00141213"/>
    <w:rsid w:val="00141BE3"/>
    <w:rsid w:val="00142505"/>
    <w:rsid w:val="00145A27"/>
    <w:rsid w:val="00146E85"/>
    <w:rsid w:val="00150B9E"/>
    <w:rsid w:val="001514FA"/>
    <w:rsid w:val="001535A2"/>
    <w:rsid w:val="0015747D"/>
    <w:rsid w:val="001613BC"/>
    <w:rsid w:val="001616FF"/>
    <w:rsid w:val="0016270D"/>
    <w:rsid w:val="00166A46"/>
    <w:rsid w:val="00167C5A"/>
    <w:rsid w:val="00176AC2"/>
    <w:rsid w:val="001811B2"/>
    <w:rsid w:val="001811EA"/>
    <w:rsid w:val="00183D01"/>
    <w:rsid w:val="001850F2"/>
    <w:rsid w:val="00185794"/>
    <w:rsid w:val="00186D63"/>
    <w:rsid w:val="0019045F"/>
    <w:rsid w:val="001961C3"/>
    <w:rsid w:val="001A2C85"/>
    <w:rsid w:val="001A3A1F"/>
    <w:rsid w:val="001A47E0"/>
    <w:rsid w:val="001A6584"/>
    <w:rsid w:val="001B1243"/>
    <w:rsid w:val="001B1918"/>
    <w:rsid w:val="001B19DA"/>
    <w:rsid w:val="001B3285"/>
    <w:rsid w:val="001B36BF"/>
    <w:rsid w:val="001B5254"/>
    <w:rsid w:val="001B6729"/>
    <w:rsid w:val="001B72B0"/>
    <w:rsid w:val="001C1390"/>
    <w:rsid w:val="001C19FE"/>
    <w:rsid w:val="001C2F46"/>
    <w:rsid w:val="001C4484"/>
    <w:rsid w:val="001C5A09"/>
    <w:rsid w:val="001C65D2"/>
    <w:rsid w:val="001C73AB"/>
    <w:rsid w:val="001C7C17"/>
    <w:rsid w:val="001D03EF"/>
    <w:rsid w:val="001D0F6B"/>
    <w:rsid w:val="001D2179"/>
    <w:rsid w:val="001D2F4B"/>
    <w:rsid w:val="001D4A5E"/>
    <w:rsid w:val="001D56A7"/>
    <w:rsid w:val="001E2DC4"/>
    <w:rsid w:val="001E5B1A"/>
    <w:rsid w:val="001F0561"/>
    <w:rsid w:val="001F30C6"/>
    <w:rsid w:val="001F4ED2"/>
    <w:rsid w:val="001F73D0"/>
    <w:rsid w:val="001F7E62"/>
    <w:rsid w:val="0020061E"/>
    <w:rsid w:val="00201585"/>
    <w:rsid w:val="00211BAC"/>
    <w:rsid w:val="00216B50"/>
    <w:rsid w:val="00217CC0"/>
    <w:rsid w:val="00220820"/>
    <w:rsid w:val="002211AD"/>
    <w:rsid w:val="002258A8"/>
    <w:rsid w:val="0022788E"/>
    <w:rsid w:val="00230ADA"/>
    <w:rsid w:val="00230C88"/>
    <w:rsid w:val="0023378C"/>
    <w:rsid w:val="00233BE5"/>
    <w:rsid w:val="00242966"/>
    <w:rsid w:val="0024313C"/>
    <w:rsid w:val="00246464"/>
    <w:rsid w:val="002548D8"/>
    <w:rsid w:val="0026269C"/>
    <w:rsid w:val="00263C14"/>
    <w:rsid w:val="0026649D"/>
    <w:rsid w:val="002664DF"/>
    <w:rsid w:val="002667A1"/>
    <w:rsid w:val="002723B7"/>
    <w:rsid w:val="00272513"/>
    <w:rsid w:val="0027531F"/>
    <w:rsid w:val="002A0531"/>
    <w:rsid w:val="002A0D4F"/>
    <w:rsid w:val="002A5695"/>
    <w:rsid w:val="002B6B02"/>
    <w:rsid w:val="002C3FA4"/>
    <w:rsid w:val="002C43EA"/>
    <w:rsid w:val="002C567E"/>
    <w:rsid w:val="002C636A"/>
    <w:rsid w:val="002D0CC7"/>
    <w:rsid w:val="002D0D80"/>
    <w:rsid w:val="002D4C97"/>
    <w:rsid w:val="002D516D"/>
    <w:rsid w:val="002D7AE3"/>
    <w:rsid w:val="002E049F"/>
    <w:rsid w:val="002E0FE8"/>
    <w:rsid w:val="002E5CA5"/>
    <w:rsid w:val="002E5E24"/>
    <w:rsid w:val="002E607E"/>
    <w:rsid w:val="002F165C"/>
    <w:rsid w:val="002F327A"/>
    <w:rsid w:val="002F4137"/>
    <w:rsid w:val="002F7D32"/>
    <w:rsid w:val="00300FE6"/>
    <w:rsid w:val="00301B00"/>
    <w:rsid w:val="00301DF8"/>
    <w:rsid w:val="0030712D"/>
    <w:rsid w:val="00307299"/>
    <w:rsid w:val="00311225"/>
    <w:rsid w:val="00313512"/>
    <w:rsid w:val="00313F42"/>
    <w:rsid w:val="00313FBE"/>
    <w:rsid w:val="0031654E"/>
    <w:rsid w:val="00316FA8"/>
    <w:rsid w:val="0032003E"/>
    <w:rsid w:val="00320C23"/>
    <w:rsid w:val="00332652"/>
    <w:rsid w:val="00334044"/>
    <w:rsid w:val="00342407"/>
    <w:rsid w:val="00343E83"/>
    <w:rsid w:val="00352EFC"/>
    <w:rsid w:val="00352F90"/>
    <w:rsid w:val="00355213"/>
    <w:rsid w:val="00356A1B"/>
    <w:rsid w:val="00362769"/>
    <w:rsid w:val="0036298E"/>
    <w:rsid w:val="00362A78"/>
    <w:rsid w:val="0036310C"/>
    <w:rsid w:val="00365B44"/>
    <w:rsid w:val="0036663A"/>
    <w:rsid w:val="00366784"/>
    <w:rsid w:val="00367C7E"/>
    <w:rsid w:val="003736A4"/>
    <w:rsid w:val="00381FF9"/>
    <w:rsid w:val="0038342D"/>
    <w:rsid w:val="00383710"/>
    <w:rsid w:val="003858AD"/>
    <w:rsid w:val="00387FBA"/>
    <w:rsid w:val="00390EAE"/>
    <w:rsid w:val="00392118"/>
    <w:rsid w:val="0039215F"/>
    <w:rsid w:val="003922C0"/>
    <w:rsid w:val="00392EAA"/>
    <w:rsid w:val="003A23F6"/>
    <w:rsid w:val="003A5562"/>
    <w:rsid w:val="003A5D02"/>
    <w:rsid w:val="003A6934"/>
    <w:rsid w:val="003B255F"/>
    <w:rsid w:val="003B6516"/>
    <w:rsid w:val="003C00D0"/>
    <w:rsid w:val="003C0960"/>
    <w:rsid w:val="003C2A68"/>
    <w:rsid w:val="003C3576"/>
    <w:rsid w:val="003C538F"/>
    <w:rsid w:val="003C67A2"/>
    <w:rsid w:val="003C70CA"/>
    <w:rsid w:val="003D0450"/>
    <w:rsid w:val="003D2852"/>
    <w:rsid w:val="003D355F"/>
    <w:rsid w:val="003D51DA"/>
    <w:rsid w:val="003D5887"/>
    <w:rsid w:val="003E15FA"/>
    <w:rsid w:val="003E25E0"/>
    <w:rsid w:val="003E5104"/>
    <w:rsid w:val="003E69C2"/>
    <w:rsid w:val="003E6DFD"/>
    <w:rsid w:val="003F06E7"/>
    <w:rsid w:val="003F0BBC"/>
    <w:rsid w:val="003F2E39"/>
    <w:rsid w:val="00401E7C"/>
    <w:rsid w:val="004042F1"/>
    <w:rsid w:val="00405FED"/>
    <w:rsid w:val="00407510"/>
    <w:rsid w:val="00411D8C"/>
    <w:rsid w:val="00412591"/>
    <w:rsid w:val="0041284D"/>
    <w:rsid w:val="004142FC"/>
    <w:rsid w:val="00420936"/>
    <w:rsid w:val="00423C7B"/>
    <w:rsid w:val="00430AEF"/>
    <w:rsid w:val="00432D18"/>
    <w:rsid w:val="00432F03"/>
    <w:rsid w:val="00436FCC"/>
    <w:rsid w:val="00452E12"/>
    <w:rsid w:val="004530D1"/>
    <w:rsid w:val="0046357C"/>
    <w:rsid w:val="004652D7"/>
    <w:rsid w:val="0047062D"/>
    <w:rsid w:val="00471206"/>
    <w:rsid w:val="0047452C"/>
    <w:rsid w:val="004764A8"/>
    <w:rsid w:val="00484A05"/>
    <w:rsid w:val="00484FD6"/>
    <w:rsid w:val="00487992"/>
    <w:rsid w:val="00490B86"/>
    <w:rsid w:val="00492996"/>
    <w:rsid w:val="004976C1"/>
    <w:rsid w:val="004A08C8"/>
    <w:rsid w:val="004A3AEA"/>
    <w:rsid w:val="004B22B1"/>
    <w:rsid w:val="004B2EC4"/>
    <w:rsid w:val="004B3210"/>
    <w:rsid w:val="004B7CFD"/>
    <w:rsid w:val="004C11CB"/>
    <w:rsid w:val="004C6AA2"/>
    <w:rsid w:val="004D2A78"/>
    <w:rsid w:val="004D6ABB"/>
    <w:rsid w:val="004D7035"/>
    <w:rsid w:val="004D719B"/>
    <w:rsid w:val="004D7291"/>
    <w:rsid w:val="004E1DE7"/>
    <w:rsid w:val="004E2918"/>
    <w:rsid w:val="004E42B1"/>
    <w:rsid w:val="004E7E32"/>
    <w:rsid w:val="004F0F67"/>
    <w:rsid w:val="004F1378"/>
    <w:rsid w:val="004F2857"/>
    <w:rsid w:val="004F334F"/>
    <w:rsid w:val="004F715E"/>
    <w:rsid w:val="00501225"/>
    <w:rsid w:val="005035C6"/>
    <w:rsid w:val="005045CE"/>
    <w:rsid w:val="00505900"/>
    <w:rsid w:val="00507EC1"/>
    <w:rsid w:val="00515070"/>
    <w:rsid w:val="00515FB9"/>
    <w:rsid w:val="00523BE5"/>
    <w:rsid w:val="005245CC"/>
    <w:rsid w:val="00524F68"/>
    <w:rsid w:val="00525939"/>
    <w:rsid w:val="00526B58"/>
    <w:rsid w:val="005306BF"/>
    <w:rsid w:val="00530B25"/>
    <w:rsid w:val="00531EA2"/>
    <w:rsid w:val="00533367"/>
    <w:rsid w:val="00533DE1"/>
    <w:rsid w:val="00533E72"/>
    <w:rsid w:val="00533F76"/>
    <w:rsid w:val="00534170"/>
    <w:rsid w:val="005378F8"/>
    <w:rsid w:val="00540DB9"/>
    <w:rsid w:val="0054128D"/>
    <w:rsid w:val="00542CAB"/>
    <w:rsid w:val="00544463"/>
    <w:rsid w:val="005470EF"/>
    <w:rsid w:val="0055143A"/>
    <w:rsid w:val="00551475"/>
    <w:rsid w:val="00551714"/>
    <w:rsid w:val="005535DC"/>
    <w:rsid w:val="00555974"/>
    <w:rsid w:val="005574DE"/>
    <w:rsid w:val="00557AC7"/>
    <w:rsid w:val="0056223C"/>
    <w:rsid w:val="00563CDB"/>
    <w:rsid w:val="00564240"/>
    <w:rsid w:val="00564D3B"/>
    <w:rsid w:val="005772F5"/>
    <w:rsid w:val="00581790"/>
    <w:rsid w:val="00591B20"/>
    <w:rsid w:val="00592061"/>
    <w:rsid w:val="0059407F"/>
    <w:rsid w:val="00594E21"/>
    <w:rsid w:val="00596C97"/>
    <w:rsid w:val="005A188F"/>
    <w:rsid w:val="005A66E8"/>
    <w:rsid w:val="005A6CB9"/>
    <w:rsid w:val="005A7054"/>
    <w:rsid w:val="005B3445"/>
    <w:rsid w:val="005B49DB"/>
    <w:rsid w:val="005B6A51"/>
    <w:rsid w:val="005C0DC9"/>
    <w:rsid w:val="005C12CB"/>
    <w:rsid w:val="005C7F74"/>
    <w:rsid w:val="005D063D"/>
    <w:rsid w:val="005D3C49"/>
    <w:rsid w:val="005D6755"/>
    <w:rsid w:val="005E0111"/>
    <w:rsid w:val="005E08E8"/>
    <w:rsid w:val="005E2AF4"/>
    <w:rsid w:val="005E31C1"/>
    <w:rsid w:val="005F1877"/>
    <w:rsid w:val="005F3255"/>
    <w:rsid w:val="005F37DF"/>
    <w:rsid w:val="005F58A0"/>
    <w:rsid w:val="005F6E95"/>
    <w:rsid w:val="006032D4"/>
    <w:rsid w:val="00603B14"/>
    <w:rsid w:val="00612D9F"/>
    <w:rsid w:val="00612E3C"/>
    <w:rsid w:val="0061475B"/>
    <w:rsid w:val="00614A4E"/>
    <w:rsid w:val="00620A5B"/>
    <w:rsid w:val="00626237"/>
    <w:rsid w:val="006346E7"/>
    <w:rsid w:val="00635E0D"/>
    <w:rsid w:val="00637CFA"/>
    <w:rsid w:val="00643361"/>
    <w:rsid w:val="00647D49"/>
    <w:rsid w:val="00647D75"/>
    <w:rsid w:val="00651CA1"/>
    <w:rsid w:val="00654F39"/>
    <w:rsid w:val="006612D6"/>
    <w:rsid w:val="0066133F"/>
    <w:rsid w:val="006615DD"/>
    <w:rsid w:val="0066224B"/>
    <w:rsid w:val="0066387F"/>
    <w:rsid w:val="00664E34"/>
    <w:rsid w:val="00665B03"/>
    <w:rsid w:val="00666941"/>
    <w:rsid w:val="0067125A"/>
    <w:rsid w:val="00674011"/>
    <w:rsid w:val="006808D1"/>
    <w:rsid w:val="006833A9"/>
    <w:rsid w:val="006855E7"/>
    <w:rsid w:val="00687CE8"/>
    <w:rsid w:val="00691948"/>
    <w:rsid w:val="006921A6"/>
    <w:rsid w:val="00692E7C"/>
    <w:rsid w:val="006A4789"/>
    <w:rsid w:val="006B079C"/>
    <w:rsid w:val="006B276B"/>
    <w:rsid w:val="006C2C49"/>
    <w:rsid w:val="006C31EA"/>
    <w:rsid w:val="006C38F4"/>
    <w:rsid w:val="006D0081"/>
    <w:rsid w:val="006D231E"/>
    <w:rsid w:val="006D4B85"/>
    <w:rsid w:val="006D4D1A"/>
    <w:rsid w:val="006D53F4"/>
    <w:rsid w:val="006D67C6"/>
    <w:rsid w:val="006E510A"/>
    <w:rsid w:val="006F1878"/>
    <w:rsid w:val="006F4F08"/>
    <w:rsid w:val="006F53BD"/>
    <w:rsid w:val="006F6100"/>
    <w:rsid w:val="006F7226"/>
    <w:rsid w:val="0070637A"/>
    <w:rsid w:val="00710341"/>
    <w:rsid w:val="0071060F"/>
    <w:rsid w:val="007107C0"/>
    <w:rsid w:val="00712DD8"/>
    <w:rsid w:val="007137D4"/>
    <w:rsid w:val="00713EE1"/>
    <w:rsid w:val="0071419F"/>
    <w:rsid w:val="00714AC3"/>
    <w:rsid w:val="007207FD"/>
    <w:rsid w:val="00721F8D"/>
    <w:rsid w:val="0072490E"/>
    <w:rsid w:val="0073081C"/>
    <w:rsid w:val="007319F9"/>
    <w:rsid w:val="007326FE"/>
    <w:rsid w:val="00734CE3"/>
    <w:rsid w:val="00734DDE"/>
    <w:rsid w:val="007376D4"/>
    <w:rsid w:val="0074104E"/>
    <w:rsid w:val="00741F75"/>
    <w:rsid w:val="00742896"/>
    <w:rsid w:val="00743AB3"/>
    <w:rsid w:val="00746FC3"/>
    <w:rsid w:val="0075090C"/>
    <w:rsid w:val="00753821"/>
    <w:rsid w:val="0075599E"/>
    <w:rsid w:val="00760220"/>
    <w:rsid w:val="00762924"/>
    <w:rsid w:val="0076506C"/>
    <w:rsid w:val="0076779B"/>
    <w:rsid w:val="007700BE"/>
    <w:rsid w:val="007701F6"/>
    <w:rsid w:val="00776DA4"/>
    <w:rsid w:val="00777D9D"/>
    <w:rsid w:val="00780BD9"/>
    <w:rsid w:val="00781041"/>
    <w:rsid w:val="00781773"/>
    <w:rsid w:val="00783EB2"/>
    <w:rsid w:val="007848B9"/>
    <w:rsid w:val="00784C6A"/>
    <w:rsid w:val="00797CF6"/>
    <w:rsid w:val="007A3E48"/>
    <w:rsid w:val="007A3F34"/>
    <w:rsid w:val="007B0AAA"/>
    <w:rsid w:val="007B70A5"/>
    <w:rsid w:val="007C1389"/>
    <w:rsid w:val="007C3C04"/>
    <w:rsid w:val="007C4F0A"/>
    <w:rsid w:val="007D2EEA"/>
    <w:rsid w:val="007D3463"/>
    <w:rsid w:val="007E2C4E"/>
    <w:rsid w:val="007E73A2"/>
    <w:rsid w:val="007F1594"/>
    <w:rsid w:val="007F1E6F"/>
    <w:rsid w:val="007F2E45"/>
    <w:rsid w:val="007F5870"/>
    <w:rsid w:val="00803ECD"/>
    <w:rsid w:val="00805D04"/>
    <w:rsid w:val="0080630B"/>
    <w:rsid w:val="00811F8C"/>
    <w:rsid w:val="00812D95"/>
    <w:rsid w:val="00816D5E"/>
    <w:rsid w:val="00821BA9"/>
    <w:rsid w:val="0083195F"/>
    <w:rsid w:val="00832A0A"/>
    <w:rsid w:val="00832C33"/>
    <w:rsid w:val="00832EBF"/>
    <w:rsid w:val="00833F8C"/>
    <w:rsid w:val="008342AC"/>
    <w:rsid w:val="00834964"/>
    <w:rsid w:val="00836F22"/>
    <w:rsid w:val="00836F52"/>
    <w:rsid w:val="008378BA"/>
    <w:rsid w:val="00837F3E"/>
    <w:rsid w:val="00840B2F"/>
    <w:rsid w:val="00840C3F"/>
    <w:rsid w:val="008430A2"/>
    <w:rsid w:val="00843AFE"/>
    <w:rsid w:val="00845291"/>
    <w:rsid w:val="00847658"/>
    <w:rsid w:val="00852EB8"/>
    <w:rsid w:val="008534FC"/>
    <w:rsid w:val="00854911"/>
    <w:rsid w:val="00855EF3"/>
    <w:rsid w:val="00861C96"/>
    <w:rsid w:val="00864FD2"/>
    <w:rsid w:val="00872C47"/>
    <w:rsid w:val="00872C56"/>
    <w:rsid w:val="0087570D"/>
    <w:rsid w:val="00877ED9"/>
    <w:rsid w:val="00880B6D"/>
    <w:rsid w:val="0088219E"/>
    <w:rsid w:val="00882723"/>
    <w:rsid w:val="008872F2"/>
    <w:rsid w:val="00887E01"/>
    <w:rsid w:val="008A0356"/>
    <w:rsid w:val="008A1ACB"/>
    <w:rsid w:val="008B3E95"/>
    <w:rsid w:val="008B6056"/>
    <w:rsid w:val="008C139C"/>
    <w:rsid w:val="008C4861"/>
    <w:rsid w:val="008C54E4"/>
    <w:rsid w:val="008D093C"/>
    <w:rsid w:val="008D0FE8"/>
    <w:rsid w:val="008D3985"/>
    <w:rsid w:val="008D53A4"/>
    <w:rsid w:val="008D5CB2"/>
    <w:rsid w:val="008D66C2"/>
    <w:rsid w:val="008E12A6"/>
    <w:rsid w:val="008E2FE3"/>
    <w:rsid w:val="008E3764"/>
    <w:rsid w:val="008E5869"/>
    <w:rsid w:val="008E7BE5"/>
    <w:rsid w:val="008F07F7"/>
    <w:rsid w:val="008F5083"/>
    <w:rsid w:val="008F75DE"/>
    <w:rsid w:val="00901693"/>
    <w:rsid w:val="009057C2"/>
    <w:rsid w:val="009077E4"/>
    <w:rsid w:val="00911DB1"/>
    <w:rsid w:val="009135DF"/>
    <w:rsid w:val="0092262E"/>
    <w:rsid w:val="00922AF4"/>
    <w:rsid w:val="009259B0"/>
    <w:rsid w:val="009269EE"/>
    <w:rsid w:val="00931013"/>
    <w:rsid w:val="00941B6B"/>
    <w:rsid w:val="00942314"/>
    <w:rsid w:val="009461CE"/>
    <w:rsid w:val="009540FB"/>
    <w:rsid w:val="00955231"/>
    <w:rsid w:val="00957310"/>
    <w:rsid w:val="009576B0"/>
    <w:rsid w:val="00964EE3"/>
    <w:rsid w:val="00966DB9"/>
    <w:rsid w:val="009706EE"/>
    <w:rsid w:val="009711BD"/>
    <w:rsid w:val="0097301C"/>
    <w:rsid w:val="009752BF"/>
    <w:rsid w:val="009761F4"/>
    <w:rsid w:val="00984F64"/>
    <w:rsid w:val="0098519A"/>
    <w:rsid w:val="0098588C"/>
    <w:rsid w:val="009858F1"/>
    <w:rsid w:val="009867B7"/>
    <w:rsid w:val="00987701"/>
    <w:rsid w:val="0099022C"/>
    <w:rsid w:val="00991E85"/>
    <w:rsid w:val="00992315"/>
    <w:rsid w:val="00993DAC"/>
    <w:rsid w:val="009954B1"/>
    <w:rsid w:val="0099715A"/>
    <w:rsid w:val="00997706"/>
    <w:rsid w:val="009A10DD"/>
    <w:rsid w:val="009A43B2"/>
    <w:rsid w:val="009A4B1D"/>
    <w:rsid w:val="009A73F5"/>
    <w:rsid w:val="009A7F0A"/>
    <w:rsid w:val="009B063F"/>
    <w:rsid w:val="009B3D76"/>
    <w:rsid w:val="009B43C7"/>
    <w:rsid w:val="009C1C79"/>
    <w:rsid w:val="009C2FC4"/>
    <w:rsid w:val="009C3C12"/>
    <w:rsid w:val="009D0847"/>
    <w:rsid w:val="009D177A"/>
    <w:rsid w:val="009D2151"/>
    <w:rsid w:val="009D2FD5"/>
    <w:rsid w:val="009D3590"/>
    <w:rsid w:val="009D57D1"/>
    <w:rsid w:val="009D7444"/>
    <w:rsid w:val="009E2157"/>
    <w:rsid w:val="009E2A37"/>
    <w:rsid w:val="009E310B"/>
    <w:rsid w:val="009E3834"/>
    <w:rsid w:val="009E7649"/>
    <w:rsid w:val="009E79A6"/>
    <w:rsid w:val="009F3EE2"/>
    <w:rsid w:val="00A00F17"/>
    <w:rsid w:val="00A01433"/>
    <w:rsid w:val="00A06E64"/>
    <w:rsid w:val="00A11FA0"/>
    <w:rsid w:val="00A130FC"/>
    <w:rsid w:val="00A13970"/>
    <w:rsid w:val="00A142CA"/>
    <w:rsid w:val="00A16C24"/>
    <w:rsid w:val="00A17EDA"/>
    <w:rsid w:val="00A21863"/>
    <w:rsid w:val="00A229AD"/>
    <w:rsid w:val="00A22B75"/>
    <w:rsid w:val="00A24950"/>
    <w:rsid w:val="00A24B19"/>
    <w:rsid w:val="00A262F0"/>
    <w:rsid w:val="00A30105"/>
    <w:rsid w:val="00A31046"/>
    <w:rsid w:val="00A32FCC"/>
    <w:rsid w:val="00A35990"/>
    <w:rsid w:val="00A452CD"/>
    <w:rsid w:val="00A52563"/>
    <w:rsid w:val="00A535F1"/>
    <w:rsid w:val="00A605AA"/>
    <w:rsid w:val="00A67B16"/>
    <w:rsid w:val="00A7026C"/>
    <w:rsid w:val="00A7217F"/>
    <w:rsid w:val="00A7262B"/>
    <w:rsid w:val="00A76D8E"/>
    <w:rsid w:val="00A77353"/>
    <w:rsid w:val="00A77768"/>
    <w:rsid w:val="00A7776A"/>
    <w:rsid w:val="00A77F99"/>
    <w:rsid w:val="00A83A62"/>
    <w:rsid w:val="00A84659"/>
    <w:rsid w:val="00A85A4D"/>
    <w:rsid w:val="00A85E96"/>
    <w:rsid w:val="00A86378"/>
    <w:rsid w:val="00A9178D"/>
    <w:rsid w:val="00A951AD"/>
    <w:rsid w:val="00A97193"/>
    <w:rsid w:val="00AA1FC6"/>
    <w:rsid w:val="00AA4496"/>
    <w:rsid w:val="00AA4853"/>
    <w:rsid w:val="00AA4B04"/>
    <w:rsid w:val="00AA7A75"/>
    <w:rsid w:val="00AB009C"/>
    <w:rsid w:val="00AB5FA3"/>
    <w:rsid w:val="00AB6163"/>
    <w:rsid w:val="00AB6A7A"/>
    <w:rsid w:val="00AC077E"/>
    <w:rsid w:val="00AC2E8C"/>
    <w:rsid w:val="00AC2F3E"/>
    <w:rsid w:val="00AD0194"/>
    <w:rsid w:val="00AD1D01"/>
    <w:rsid w:val="00AD211C"/>
    <w:rsid w:val="00AD44C1"/>
    <w:rsid w:val="00AD5E97"/>
    <w:rsid w:val="00AD7E41"/>
    <w:rsid w:val="00AE0DAD"/>
    <w:rsid w:val="00AE27BB"/>
    <w:rsid w:val="00AE34DF"/>
    <w:rsid w:val="00AE5344"/>
    <w:rsid w:val="00AE53EA"/>
    <w:rsid w:val="00AE5B6B"/>
    <w:rsid w:val="00AF648A"/>
    <w:rsid w:val="00B052AC"/>
    <w:rsid w:val="00B05665"/>
    <w:rsid w:val="00B05E9F"/>
    <w:rsid w:val="00B065DF"/>
    <w:rsid w:val="00B10C3F"/>
    <w:rsid w:val="00B12F97"/>
    <w:rsid w:val="00B16928"/>
    <w:rsid w:val="00B23CC0"/>
    <w:rsid w:val="00B311B2"/>
    <w:rsid w:val="00B33109"/>
    <w:rsid w:val="00B433AE"/>
    <w:rsid w:val="00B44304"/>
    <w:rsid w:val="00B46609"/>
    <w:rsid w:val="00B50635"/>
    <w:rsid w:val="00B50679"/>
    <w:rsid w:val="00B515F2"/>
    <w:rsid w:val="00B52148"/>
    <w:rsid w:val="00B5434B"/>
    <w:rsid w:val="00B6214E"/>
    <w:rsid w:val="00B62E9A"/>
    <w:rsid w:val="00B630BD"/>
    <w:rsid w:val="00B67B9E"/>
    <w:rsid w:val="00B7358C"/>
    <w:rsid w:val="00B7652C"/>
    <w:rsid w:val="00B82068"/>
    <w:rsid w:val="00B866EF"/>
    <w:rsid w:val="00B95C12"/>
    <w:rsid w:val="00BA1B02"/>
    <w:rsid w:val="00BA3437"/>
    <w:rsid w:val="00BA708C"/>
    <w:rsid w:val="00BB0A3D"/>
    <w:rsid w:val="00BB2458"/>
    <w:rsid w:val="00BB2DB4"/>
    <w:rsid w:val="00BB5E65"/>
    <w:rsid w:val="00BB5ED3"/>
    <w:rsid w:val="00BB5FF0"/>
    <w:rsid w:val="00BC7CEE"/>
    <w:rsid w:val="00BD1C9E"/>
    <w:rsid w:val="00BE383B"/>
    <w:rsid w:val="00BE3AB1"/>
    <w:rsid w:val="00BE3BBC"/>
    <w:rsid w:val="00BE5496"/>
    <w:rsid w:val="00BE6CE6"/>
    <w:rsid w:val="00BF0972"/>
    <w:rsid w:val="00BF3603"/>
    <w:rsid w:val="00C0287A"/>
    <w:rsid w:val="00C03B53"/>
    <w:rsid w:val="00C04EF2"/>
    <w:rsid w:val="00C07E03"/>
    <w:rsid w:val="00C14C1A"/>
    <w:rsid w:val="00C15BFF"/>
    <w:rsid w:val="00C164F3"/>
    <w:rsid w:val="00C20B30"/>
    <w:rsid w:val="00C215CA"/>
    <w:rsid w:val="00C24BE8"/>
    <w:rsid w:val="00C2602E"/>
    <w:rsid w:val="00C26D38"/>
    <w:rsid w:val="00C27E50"/>
    <w:rsid w:val="00C32DA2"/>
    <w:rsid w:val="00C35374"/>
    <w:rsid w:val="00C40C21"/>
    <w:rsid w:val="00C41FA6"/>
    <w:rsid w:val="00C47536"/>
    <w:rsid w:val="00C47915"/>
    <w:rsid w:val="00C53D39"/>
    <w:rsid w:val="00C54099"/>
    <w:rsid w:val="00C62D5C"/>
    <w:rsid w:val="00C62DE2"/>
    <w:rsid w:val="00C644EE"/>
    <w:rsid w:val="00C723EC"/>
    <w:rsid w:val="00C72575"/>
    <w:rsid w:val="00C76BAC"/>
    <w:rsid w:val="00C77EA4"/>
    <w:rsid w:val="00C82072"/>
    <w:rsid w:val="00C94A21"/>
    <w:rsid w:val="00CA30B0"/>
    <w:rsid w:val="00CA62AB"/>
    <w:rsid w:val="00CA6B1F"/>
    <w:rsid w:val="00CB4139"/>
    <w:rsid w:val="00CB72FD"/>
    <w:rsid w:val="00CC2DFF"/>
    <w:rsid w:val="00CD1430"/>
    <w:rsid w:val="00CD1F06"/>
    <w:rsid w:val="00CD4851"/>
    <w:rsid w:val="00CD6689"/>
    <w:rsid w:val="00CE2AE7"/>
    <w:rsid w:val="00CE3E8B"/>
    <w:rsid w:val="00CE42B6"/>
    <w:rsid w:val="00CE5201"/>
    <w:rsid w:val="00CE5508"/>
    <w:rsid w:val="00CF082D"/>
    <w:rsid w:val="00CF3E65"/>
    <w:rsid w:val="00CF6C5B"/>
    <w:rsid w:val="00D00C74"/>
    <w:rsid w:val="00D00E26"/>
    <w:rsid w:val="00D0750F"/>
    <w:rsid w:val="00D13D52"/>
    <w:rsid w:val="00D1644A"/>
    <w:rsid w:val="00D22242"/>
    <w:rsid w:val="00D3040A"/>
    <w:rsid w:val="00D31CE3"/>
    <w:rsid w:val="00D336A2"/>
    <w:rsid w:val="00D4131E"/>
    <w:rsid w:val="00D460D9"/>
    <w:rsid w:val="00D47E54"/>
    <w:rsid w:val="00D54CF7"/>
    <w:rsid w:val="00D5532C"/>
    <w:rsid w:val="00D5607F"/>
    <w:rsid w:val="00D60093"/>
    <w:rsid w:val="00D60CC7"/>
    <w:rsid w:val="00D6293D"/>
    <w:rsid w:val="00D62CA0"/>
    <w:rsid w:val="00D65778"/>
    <w:rsid w:val="00D679A5"/>
    <w:rsid w:val="00D71C87"/>
    <w:rsid w:val="00D812FB"/>
    <w:rsid w:val="00D85A77"/>
    <w:rsid w:val="00D86376"/>
    <w:rsid w:val="00D871AB"/>
    <w:rsid w:val="00D90CCB"/>
    <w:rsid w:val="00D9286A"/>
    <w:rsid w:val="00D94ADC"/>
    <w:rsid w:val="00D9632E"/>
    <w:rsid w:val="00DA0339"/>
    <w:rsid w:val="00DA60A5"/>
    <w:rsid w:val="00DA7E76"/>
    <w:rsid w:val="00DB3B83"/>
    <w:rsid w:val="00DB5003"/>
    <w:rsid w:val="00DC1FC7"/>
    <w:rsid w:val="00DC4A30"/>
    <w:rsid w:val="00DC553F"/>
    <w:rsid w:val="00DC55EE"/>
    <w:rsid w:val="00DD06B3"/>
    <w:rsid w:val="00DD670A"/>
    <w:rsid w:val="00DD704A"/>
    <w:rsid w:val="00DE20B4"/>
    <w:rsid w:val="00DE4EB4"/>
    <w:rsid w:val="00DE7F0B"/>
    <w:rsid w:val="00DF0FC1"/>
    <w:rsid w:val="00DF2AEB"/>
    <w:rsid w:val="00DF34E2"/>
    <w:rsid w:val="00DF4B9F"/>
    <w:rsid w:val="00DF65DC"/>
    <w:rsid w:val="00E02C03"/>
    <w:rsid w:val="00E03337"/>
    <w:rsid w:val="00E0489E"/>
    <w:rsid w:val="00E05CBB"/>
    <w:rsid w:val="00E060CD"/>
    <w:rsid w:val="00E101C1"/>
    <w:rsid w:val="00E14435"/>
    <w:rsid w:val="00E203C4"/>
    <w:rsid w:val="00E241E7"/>
    <w:rsid w:val="00E30253"/>
    <w:rsid w:val="00E3105F"/>
    <w:rsid w:val="00E3426E"/>
    <w:rsid w:val="00E37A70"/>
    <w:rsid w:val="00E4092C"/>
    <w:rsid w:val="00E4119B"/>
    <w:rsid w:val="00E42521"/>
    <w:rsid w:val="00E46DE4"/>
    <w:rsid w:val="00E5694A"/>
    <w:rsid w:val="00E56C01"/>
    <w:rsid w:val="00E61B94"/>
    <w:rsid w:val="00E62E56"/>
    <w:rsid w:val="00E65311"/>
    <w:rsid w:val="00E7212E"/>
    <w:rsid w:val="00E72396"/>
    <w:rsid w:val="00E76D71"/>
    <w:rsid w:val="00E77549"/>
    <w:rsid w:val="00E82B67"/>
    <w:rsid w:val="00E90FAB"/>
    <w:rsid w:val="00E93F46"/>
    <w:rsid w:val="00EA1252"/>
    <w:rsid w:val="00EA17F1"/>
    <w:rsid w:val="00EA1E74"/>
    <w:rsid w:val="00EA2743"/>
    <w:rsid w:val="00EA3448"/>
    <w:rsid w:val="00EA34F1"/>
    <w:rsid w:val="00EA37EF"/>
    <w:rsid w:val="00EA618B"/>
    <w:rsid w:val="00EA7C7B"/>
    <w:rsid w:val="00EB1395"/>
    <w:rsid w:val="00EB226B"/>
    <w:rsid w:val="00EB2F2B"/>
    <w:rsid w:val="00EB422F"/>
    <w:rsid w:val="00EB7178"/>
    <w:rsid w:val="00EC3D99"/>
    <w:rsid w:val="00EC64CD"/>
    <w:rsid w:val="00EC6C44"/>
    <w:rsid w:val="00EC6F5B"/>
    <w:rsid w:val="00EC7FBA"/>
    <w:rsid w:val="00ED652E"/>
    <w:rsid w:val="00EE090D"/>
    <w:rsid w:val="00EE3234"/>
    <w:rsid w:val="00EE7550"/>
    <w:rsid w:val="00EF0808"/>
    <w:rsid w:val="00EF1742"/>
    <w:rsid w:val="00EF5F6E"/>
    <w:rsid w:val="00EF6FDB"/>
    <w:rsid w:val="00F01CCD"/>
    <w:rsid w:val="00F0641B"/>
    <w:rsid w:val="00F07863"/>
    <w:rsid w:val="00F1067A"/>
    <w:rsid w:val="00F119CA"/>
    <w:rsid w:val="00F14E3D"/>
    <w:rsid w:val="00F14E88"/>
    <w:rsid w:val="00F20A62"/>
    <w:rsid w:val="00F21341"/>
    <w:rsid w:val="00F2585F"/>
    <w:rsid w:val="00F26DAF"/>
    <w:rsid w:val="00F34BB0"/>
    <w:rsid w:val="00F35A07"/>
    <w:rsid w:val="00F36756"/>
    <w:rsid w:val="00F437DC"/>
    <w:rsid w:val="00F438C4"/>
    <w:rsid w:val="00F4557A"/>
    <w:rsid w:val="00F45D7F"/>
    <w:rsid w:val="00F465BD"/>
    <w:rsid w:val="00F47A3C"/>
    <w:rsid w:val="00F531AD"/>
    <w:rsid w:val="00F556AB"/>
    <w:rsid w:val="00F5607B"/>
    <w:rsid w:val="00F606DB"/>
    <w:rsid w:val="00F61941"/>
    <w:rsid w:val="00F62FA2"/>
    <w:rsid w:val="00F66063"/>
    <w:rsid w:val="00F83DF2"/>
    <w:rsid w:val="00F86FD9"/>
    <w:rsid w:val="00F911B7"/>
    <w:rsid w:val="00F940BA"/>
    <w:rsid w:val="00F954FF"/>
    <w:rsid w:val="00F97916"/>
    <w:rsid w:val="00FA2B73"/>
    <w:rsid w:val="00FA305B"/>
    <w:rsid w:val="00FA59C4"/>
    <w:rsid w:val="00FB41B8"/>
    <w:rsid w:val="00FB5BA0"/>
    <w:rsid w:val="00FC244D"/>
    <w:rsid w:val="00FC4C05"/>
    <w:rsid w:val="00FC56B8"/>
    <w:rsid w:val="00FC594C"/>
    <w:rsid w:val="00FC74BF"/>
    <w:rsid w:val="00FD0769"/>
    <w:rsid w:val="00FD5AC4"/>
    <w:rsid w:val="00FD5EDD"/>
    <w:rsid w:val="00FD7C84"/>
    <w:rsid w:val="00FE3C81"/>
    <w:rsid w:val="00FE680E"/>
    <w:rsid w:val="00FF588A"/>
    <w:rsid w:val="00FF66F9"/>
    <w:rsid w:val="00FF71C3"/>
    <w:rsid w:val="00FF74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7138807"/>
  <w15:docId w15:val="{21D89B6A-2F02-4613-9EDD-4190782F6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3EC"/>
    <w:rPr>
      <w:rFonts w:ascii="Verdana" w:hAnsi="Verdana"/>
      <w:color w:val="000000"/>
      <w:kern w:val="24"/>
      <w:sz w:val="24"/>
    </w:rPr>
  </w:style>
  <w:style w:type="paragraph" w:styleId="Ttulo1">
    <w:name w:val="heading 1"/>
    <w:basedOn w:val="Normal"/>
    <w:next w:val="Normal"/>
    <w:link w:val="Ttulo1Char"/>
    <w:qFormat/>
    <w:rsid w:val="001035E5"/>
    <w:pPr>
      <w:keepNext/>
      <w:jc w:val="center"/>
      <w:outlineLvl w:val="0"/>
    </w:pPr>
    <w:rPr>
      <w:rFonts w:ascii="Times New Roman" w:hAnsi="Times New Roman"/>
      <w:b/>
      <w:color w:val="auto"/>
      <w:kern w:val="0"/>
      <w:sz w:val="20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1035E5"/>
    <w:pPr>
      <w:keepNext/>
      <w:jc w:val="center"/>
      <w:outlineLvl w:val="1"/>
    </w:pPr>
    <w:rPr>
      <w:rFonts w:ascii="Arial" w:hAnsi="Arial"/>
      <w:b/>
      <w:kern w:val="0"/>
      <w:lang w:val="pt-PT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761F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65B0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rsid w:val="00C723EC"/>
    <w:pPr>
      <w:tabs>
        <w:tab w:val="center" w:pos="4419"/>
        <w:tab w:val="right" w:pos="8838"/>
      </w:tabs>
    </w:pPr>
    <w:rPr>
      <w:rFonts w:ascii="Times New Roman" w:hAnsi="Times New Roman"/>
      <w:color w:val="auto"/>
      <w:kern w:val="0"/>
      <w:sz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637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6378"/>
    <w:rPr>
      <w:rFonts w:ascii="Tahoma" w:hAnsi="Tahoma" w:cs="Tahoma"/>
      <w:color w:val="000000"/>
      <w:kern w:val="24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97CF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97CF6"/>
    <w:rPr>
      <w:rFonts w:ascii="Verdana" w:hAnsi="Verdana"/>
      <w:color w:val="000000"/>
      <w:kern w:val="24"/>
      <w:sz w:val="24"/>
    </w:rPr>
  </w:style>
  <w:style w:type="character" w:customStyle="1" w:styleId="Ttulo1Char">
    <w:name w:val="Título 1 Char"/>
    <w:basedOn w:val="Fontepargpadro"/>
    <w:link w:val="Ttulo1"/>
    <w:rsid w:val="001035E5"/>
    <w:rPr>
      <w:b/>
    </w:rPr>
  </w:style>
  <w:style w:type="character" w:customStyle="1" w:styleId="Ttulo2Char">
    <w:name w:val="Título 2 Char"/>
    <w:basedOn w:val="Fontepargpadro"/>
    <w:link w:val="Ttulo2"/>
    <w:semiHidden/>
    <w:rsid w:val="001035E5"/>
    <w:rPr>
      <w:rFonts w:ascii="Arial" w:hAnsi="Arial"/>
      <w:b/>
      <w:color w:val="000000"/>
      <w:sz w:val="24"/>
      <w:lang w:val="pt-PT"/>
    </w:rPr>
  </w:style>
  <w:style w:type="paragraph" w:styleId="Corpodetexto3">
    <w:name w:val="Body Text 3"/>
    <w:basedOn w:val="Normal"/>
    <w:link w:val="Corpodetexto3Char"/>
    <w:rsid w:val="001035E5"/>
    <w:pPr>
      <w:jc w:val="both"/>
    </w:pPr>
    <w:rPr>
      <w:rFonts w:ascii="Times New Roman" w:hAnsi="Times New Roman"/>
      <w:color w:val="auto"/>
      <w:kern w:val="0"/>
      <w:szCs w:val="24"/>
    </w:rPr>
  </w:style>
  <w:style w:type="character" w:customStyle="1" w:styleId="Corpodetexto3Char">
    <w:name w:val="Corpo de texto 3 Char"/>
    <w:basedOn w:val="Fontepargpadro"/>
    <w:link w:val="Corpodetexto3"/>
    <w:rsid w:val="001035E5"/>
    <w:rPr>
      <w:sz w:val="24"/>
      <w:szCs w:val="24"/>
    </w:rPr>
  </w:style>
  <w:style w:type="paragraph" w:styleId="Legenda">
    <w:name w:val="caption"/>
    <w:basedOn w:val="Normal"/>
    <w:next w:val="Normal"/>
    <w:semiHidden/>
    <w:unhideWhenUsed/>
    <w:qFormat/>
    <w:rsid w:val="001035E5"/>
    <w:pPr>
      <w:jc w:val="center"/>
    </w:pPr>
    <w:rPr>
      <w:rFonts w:ascii="Arial Black" w:hAnsi="Arial Black"/>
      <w:kern w:val="0"/>
    </w:rPr>
  </w:style>
  <w:style w:type="table" w:styleId="Tabelacomgrade">
    <w:name w:val="Table Grid"/>
    <w:basedOn w:val="Tabelanormal"/>
    <w:rsid w:val="001C5A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basedOn w:val="Fontepargpadro"/>
    <w:link w:val="Rodap"/>
    <w:rsid w:val="00581790"/>
  </w:style>
  <w:style w:type="paragraph" w:styleId="PargrafodaLista">
    <w:name w:val="List Paragraph"/>
    <w:basedOn w:val="Normal"/>
    <w:uiPriority w:val="34"/>
    <w:qFormat/>
    <w:rsid w:val="00832A0A"/>
    <w:pPr>
      <w:ind w:left="720"/>
      <w:contextualSpacing/>
    </w:pPr>
  </w:style>
  <w:style w:type="character" w:styleId="Hyperlink">
    <w:name w:val="Hyperlink"/>
    <w:uiPriority w:val="99"/>
    <w:rsid w:val="00246464"/>
    <w:rPr>
      <w:color w:val="0000FF"/>
      <w:u w:val="singl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761F4"/>
    <w:rPr>
      <w:rFonts w:asciiTheme="majorHAnsi" w:eastAsiaTheme="majorEastAsia" w:hAnsiTheme="majorHAnsi" w:cstheme="majorBidi"/>
      <w:color w:val="243F60" w:themeColor="accent1" w:themeShade="7F"/>
      <w:kern w:val="24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65B03"/>
    <w:rPr>
      <w:rFonts w:asciiTheme="majorHAnsi" w:eastAsiaTheme="majorEastAsia" w:hAnsiTheme="majorHAnsi" w:cstheme="majorBidi"/>
      <w:i/>
      <w:iCs/>
      <w:color w:val="365F91" w:themeColor="accent1" w:themeShade="BF"/>
      <w:kern w:val="24"/>
      <w:sz w:val="24"/>
    </w:rPr>
  </w:style>
  <w:style w:type="paragraph" w:customStyle="1" w:styleId="Padro">
    <w:name w:val="Padrão"/>
    <w:rsid w:val="004C6AA2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rsid w:val="004C6AA2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  <w:lang w:val="pt-PT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20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3614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2771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71022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35212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78860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4406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45300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6756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98458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4906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0241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91429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94768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26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4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3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692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P.M.A</Company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P.M.A</dc:creator>
  <cp:lastModifiedBy>CMX-ADM</cp:lastModifiedBy>
  <cp:revision>8</cp:revision>
  <cp:lastPrinted>2025-01-07T19:03:00Z</cp:lastPrinted>
  <dcterms:created xsi:type="dcterms:W3CDTF">2025-01-07T15:52:00Z</dcterms:created>
  <dcterms:modified xsi:type="dcterms:W3CDTF">2025-03-07T13:54:00Z</dcterms:modified>
</cp:coreProperties>
</file>